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53E37" w14:textId="56E7A24C" w:rsidR="003C2FE8" w:rsidRPr="00F47094" w:rsidRDefault="00E42B32" w:rsidP="00E42B32">
      <w:pPr>
        <w:rPr>
          <w:rFonts w:ascii="Times New Roman" w:eastAsia="Times New Roman" w:hAnsi="Times New Roman" w:cs="Times New Roman"/>
          <w:b/>
          <w:bCs/>
          <w:i/>
          <w:iCs/>
          <w:color w:val="202020"/>
          <w:sz w:val="24"/>
          <w:szCs w:val="24"/>
          <w:lang w:val="en-GB" w:eastAsia="hr-HR"/>
        </w:rPr>
      </w:pPr>
      <w:r w:rsidRPr="00F47094">
        <w:rPr>
          <w:rFonts w:ascii="Times New Roman" w:hAnsi="Times New Roman" w:cs="Times New Roman"/>
          <w:noProof/>
          <w:sz w:val="24"/>
          <w:szCs w:val="24"/>
          <w:lang w:val="en-GB" w:eastAsia="sl-SI"/>
        </w:rPr>
        <w:drawing>
          <wp:anchor distT="0" distB="0" distL="114300" distR="114300" simplePos="0" relativeHeight="251658240" behindDoc="0" locked="0" layoutInCell="1" allowOverlap="1" wp14:anchorId="7E29C440" wp14:editId="2423C764">
            <wp:simplePos x="0" y="0"/>
            <wp:positionH relativeFrom="column">
              <wp:posOffset>3429000</wp:posOffset>
            </wp:positionH>
            <wp:positionV relativeFrom="paragraph">
              <wp:posOffset>0</wp:posOffset>
            </wp:positionV>
            <wp:extent cx="2463066" cy="528886"/>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M_RC_SEE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3066" cy="528886"/>
                    </a:xfrm>
                    <a:prstGeom prst="rect">
                      <a:avLst/>
                    </a:prstGeom>
                  </pic:spPr>
                </pic:pic>
              </a:graphicData>
            </a:graphic>
          </wp:anchor>
        </w:drawing>
      </w:r>
      <w:r w:rsidRPr="00F47094">
        <w:rPr>
          <w:rFonts w:ascii="Times New Roman" w:hAnsi="Times New Roman" w:cs="Times New Roman"/>
          <w:noProof/>
          <w:sz w:val="24"/>
          <w:szCs w:val="24"/>
          <w:lang w:val="en-GB" w:eastAsia="sl-SI"/>
        </w:rPr>
        <w:drawing>
          <wp:inline distT="0" distB="0" distL="0" distR="0" wp14:anchorId="4FAB871C" wp14:editId="029A6CD4">
            <wp:extent cx="2741378" cy="342900"/>
            <wp:effectExtent l="0" t="0" r="190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_INTERCOM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5513" cy="408460"/>
                    </a:xfrm>
                    <a:prstGeom prst="rect">
                      <a:avLst/>
                    </a:prstGeom>
                  </pic:spPr>
                </pic:pic>
              </a:graphicData>
            </a:graphic>
          </wp:inline>
        </w:drawing>
      </w:r>
      <w:r w:rsidRPr="00F47094">
        <w:rPr>
          <w:rFonts w:ascii="Times New Roman" w:eastAsia="Times New Roman" w:hAnsi="Times New Roman" w:cs="Times New Roman"/>
          <w:b/>
          <w:bCs/>
          <w:i/>
          <w:iCs/>
          <w:color w:val="202020"/>
          <w:sz w:val="24"/>
          <w:szCs w:val="24"/>
          <w:lang w:val="en-GB" w:eastAsia="hr-HR"/>
        </w:rPr>
        <w:br w:type="textWrapping" w:clear="all"/>
      </w:r>
    </w:p>
    <w:p w14:paraId="35B0AFA7" w14:textId="77777777" w:rsidR="003C2FE8" w:rsidRPr="00F47094" w:rsidRDefault="003C2FE8" w:rsidP="009703B2">
      <w:pPr>
        <w:jc w:val="center"/>
        <w:rPr>
          <w:rFonts w:ascii="Times New Roman" w:eastAsia="Times New Roman" w:hAnsi="Times New Roman" w:cs="Times New Roman"/>
          <w:b/>
          <w:bCs/>
          <w:i/>
          <w:iCs/>
          <w:color w:val="202020"/>
          <w:sz w:val="24"/>
          <w:szCs w:val="24"/>
          <w:lang w:val="en-GB" w:eastAsia="hr-HR"/>
        </w:rPr>
      </w:pPr>
    </w:p>
    <w:p w14:paraId="564F7441" w14:textId="77777777" w:rsidR="003C2FE8" w:rsidRPr="00F47094" w:rsidRDefault="003C2FE8" w:rsidP="009703B2">
      <w:pPr>
        <w:jc w:val="center"/>
        <w:rPr>
          <w:rFonts w:ascii="Times New Roman" w:eastAsia="Times New Roman" w:hAnsi="Times New Roman" w:cs="Times New Roman"/>
          <w:b/>
          <w:bCs/>
          <w:i/>
          <w:iCs/>
          <w:color w:val="202020"/>
          <w:sz w:val="24"/>
          <w:szCs w:val="24"/>
          <w:lang w:val="en-GB" w:eastAsia="hr-HR"/>
        </w:rPr>
      </w:pPr>
    </w:p>
    <w:p w14:paraId="1BC89E73" w14:textId="55CE84A2" w:rsidR="009703B2" w:rsidRPr="00F47094" w:rsidRDefault="00F44E79" w:rsidP="009703B2">
      <w:pPr>
        <w:jc w:val="center"/>
        <w:rPr>
          <w:rFonts w:ascii="Times New Roman" w:hAnsi="Times New Roman" w:cs="Times New Roman"/>
          <w:b/>
          <w:bCs/>
          <w:sz w:val="24"/>
          <w:szCs w:val="24"/>
          <w:lang w:val="en-GB"/>
        </w:rPr>
      </w:pPr>
      <w:r w:rsidRPr="00F47094">
        <w:rPr>
          <w:rFonts w:ascii="Times New Roman" w:eastAsia="Times New Roman" w:hAnsi="Times New Roman" w:cs="Times New Roman"/>
          <w:b/>
          <w:bCs/>
          <w:i/>
          <w:iCs/>
          <w:color w:val="202020"/>
          <w:sz w:val="24"/>
          <w:szCs w:val="24"/>
          <w:lang w:val="en-GB" w:eastAsia="hr-HR"/>
        </w:rPr>
        <w:t xml:space="preserve">MUSEUM BLISTERS OR HOW TO </w:t>
      </w:r>
      <w:r w:rsidR="00E42B32" w:rsidRPr="00F47094">
        <w:rPr>
          <w:rFonts w:ascii="Times New Roman" w:eastAsia="Times New Roman" w:hAnsi="Times New Roman" w:cs="Times New Roman"/>
          <w:b/>
          <w:bCs/>
          <w:i/>
          <w:iCs/>
          <w:color w:val="202020"/>
          <w:sz w:val="24"/>
          <w:szCs w:val="24"/>
          <w:lang w:val="en-GB" w:eastAsia="hr-HR"/>
        </w:rPr>
        <w:t>PREVENT WASTING</w:t>
      </w:r>
      <w:r w:rsidRPr="00F47094">
        <w:rPr>
          <w:rFonts w:ascii="Times New Roman" w:eastAsia="Times New Roman" w:hAnsi="Times New Roman" w:cs="Times New Roman"/>
          <w:b/>
          <w:bCs/>
          <w:i/>
          <w:iCs/>
          <w:color w:val="202020"/>
          <w:sz w:val="24"/>
          <w:szCs w:val="24"/>
          <w:lang w:val="en-GB" w:eastAsia="hr-HR"/>
        </w:rPr>
        <w:t xml:space="preserve"> OF RESOURCES IN </w:t>
      </w:r>
      <w:r w:rsidRPr="00F47094">
        <w:rPr>
          <w:rFonts w:ascii="Times New Roman" w:eastAsia="Times New Roman" w:hAnsi="Times New Roman" w:cs="Times New Roman"/>
          <w:b/>
          <w:bCs/>
          <w:i/>
          <w:iCs/>
          <w:sz w:val="24"/>
          <w:szCs w:val="24"/>
          <w:lang w:val="en-GB" w:eastAsia="hr-HR"/>
        </w:rPr>
        <w:t>DIFFICULT TIMES!</w:t>
      </w:r>
    </w:p>
    <w:p w14:paraId="287E3103" w14:textId="407010D5" w:rsidR="001F3CC4" w:rsidRPr="00F47094" w:rsidRDefault="009703B2" w:rsidP="009703B2">
      <w:pPr>
        <w:spacing w:after="0" w:line="240" w:lineRule="auto"/>
        <w:jc w:val="both"/>
        <w:rPr>
          <w:rFonts w:ascii="Times New Roman" w:eastAsia="Times New Roman" w:hAnsi="Times New Roman" w:cs="Times New Roman"/>
          <w:sz w:val="24"/>
          <w:szCs w:val="24"/>
          <w:lang w:val="en-GB" w:eastAsia="hr-HR"/>
        </w:rPr>
      </w:pPr>
      <w:r w:rsidRPr="00F47094">
        <w:rPr>
          <w:rFonts w:ascii="Times New Roman" w:hAnsi="Times New Roman" w:cs="Times New Roman"/>
          <w:sz w:val="24"/>
          <w:szCs w:val="24"/>
          <w:lang w:val="en-GB"/>
        </w:rPr>
        <w:t xml:space="preserve">INTERCOM and ICOM SEE in cooperation with </w:t>
      </w:r>
      <w:r w:rsidR="00773213" w:rsidRPr="00F47094">
        <w:rPr>
          <w:rFonts w:ascii="Times New Roman" w:hAnsi="Times New Roman" w:cs="Times New Roman"/>
          <w:sz w:val="24"/>
          <w:szCs w:val="24"/>
          <w:lang w:val="en-GB"/>
        </w:rPr>
        <w:t xml:space="preserve">the </w:t>
      </w:r>
      <w:r w:rsidRPr="00F47094">
        <w:rPr>
          <w:rFonts w:ascii="Times New Roman" w:hAnsi="Times New Roman" w:cs="Times New Roman"/>
          <w:sz w:val="24"/>
          <w:szCs w:val="24"/>
          <w:lang w:val="en-GB"/>
        </w:rPr>
        <w:t xml:space="preserve">national committees of ICOM in the region of South East Europe </w:t>
      </w:r>
      <w:r w:rsidR="00773213" w:rsidRPr="00F47094">
        <w:rPr>
          <w:rFonts w:ascii="Times New Roman" w:hAnsi="Times New Roman" w:cs="Times New Roman"/>
          <w:sz w:val="24"/>
          <w:szCs w:val="24"/>
          <w:lang w:val="en-GB"/>
        </w:rPr>
        <w:t xml:space="preserve">are </w:t>
      </w:r>
      <w:r w:rsidRPr="00F47094">
        <w:rPr>
          <w:rFonts w:ascii="Times New Roman" w:hAnsi="Times New Roman" w:cs="Times New Roman"/>
          <w:sz w:val="24"/>
          <w:szCs w:val="24"/>
          <w:lang w:val="en-GB"/>
        </w:rPr>
        <w:t>offer</w:t>
      </w:r>
      <w:r w:rsidR="00773213" w:rsidRPr="00F47094">
        <w:rPr>
          <w:rFonts w:ascii="Times New Roman" w:hAnsi="Times New Roman" w:cs="Times New Roman"/>
          <w:sz w:val="24"/>
          <w:szCs w:val="24"/>
          <w:lang w:val="en-GB"/>
        </w:rPr>
        <w:t>ing</w:t>
      </w:r>
      <w:r w:rsidRPr="00F47094">
        <w:rPr>
          <w:rFonts w:ascii="Times New Roman" w:hAnsi="Times New Roman" w:cs="Times New Roman"/>
          <w:sz w:val="24"/>
          <w:szCs w:val="24"/>
          <w:lang w:val="en-GB"/>
        </w:rPr>
        <w:t xml:space="preserve"> an online webinar </w:t>
      </w:r>
      <w:r w:rsidR="00773213" w:rsidRPr="00F47094">
        <w:rPr>
          <w:rFonts w:ascii="Times New Roman" w:hAnsi="Times New Roman" w:cs="Times New Roman"/>
          <w:sz w:val="24"/>
          <w:szCs w:val="24"/>
          <w:lang w:val="en-GB"/>
        </w:rPr>
        <w:t>on 20</w:t>
      </w:r>
      <w:r w:rsidR="00773213" w:rsidRPr="00F47094">
        <w:rPr>
          <w:rFonts w:ascii="Times New Roman" w:hAnsi="Times New Roman" w:cs="Times New Roman"/>
          <w:sz w:val="24"/>
          <w:szCs w:val="24"/>
          <w:vertAlign w:val="superscript"/>
          <w:lang w:val="en-GB"/>
        </w:rPr>
        <w:t>th</w:t>
      </w:r>
      <w:r w:rsidR="00773213" w:rsidRPr="00F47094">
        <w:rPr>
          <w:rFonts w:ascii="Times New Roman" w:hAnsi="Times New Roman" w:cs="Times New Roman"/>
          <w:sz w:val="24"/>
          <w:szCs w:val="24"/>
          <w:lang w:val="en-GB"/>
        </w:rPr>
        <w:t xml:space="preserve"> May in recognition </w:t>
      </w:r>
      <w:r w:rsidR="00773213" w:rsidRPr="00F47094">
        <w:rPr>
          <w:rFonts w:ascii="Times New Roman" w:hAnsi="Times New Roman" w:cs="Times New Roman"/>
          <w:bCs/>
          <w:sz w:val="24"/>
          <w:szCs w:val="24"/>
          <w:lang w:val="en-GB"/>
        </w:rPr>
        <w:t>of</w:t>
      </w:r>
      <w:r w:rsidR="00773213" w:rsidRPr="00F47094">
        <w:rPr>
          <w:rFonts w:ascii="Times New Roman" w:hAnsi="Times New Roman" w:cs="Times New Roman"/>
          <w:b/>
          <w:sz w:val="24"/>
          <w:szCs w:val="24"/>
          <w:lang w:val="en-GB"/>
        </w:rPr>
        <w:t xml:space="preserve"> </w:t>
      </w:r>
      <w:r w:rsidR="00356448" w:rsidRPr="00F47094">
        <w:rPr>
          <w:rFonts w:ascii="Times New Roman" w:hAnsi="Times New Roman" w:cs="Times New Roman"/>
          <w:b/>
          <w:sz w:val="24"/>
          <w:szCs w:val="24"/>
          <w:lang w:val="en-GB"/>
        </w:rPr>
        <w:t>International Museum Day</w:t>
      </w:r>
      <w:r w:rsidR="00773213" w:rsidRPr="00F47094">
        <w:rPr>
          <w:rFonts w:ascii="Times New Roman" w:hAnsi="Times New Roman" w:cs="Times New Roman"/>
          <w:b/>
          <w:sz w:val="24"/>
          <w:szCs w:val="24"/>
          <w:lang w:val="en-GB"/>
        </w:rPr>
        <w:t xml:space="preserve">. This </w:t>
      </w:r>
      <w:r w:rsidR="001F3CC4" w:rsidRPr="00F47094">
        <w:rPr>
          <w:rFonts w:ascii="Times New Roman" w:hAnsi="Times New Roman" w:cs="Times New Roman"/>
          <w:b/>
          <w:sz w:val="24"/>
          <w:szCs w:val="24"/>
          <w:lang w:val="en-GB"/>
        </w:rPr>
        <w:t xml:space="preserve">year’s </w:t>
      </w:r>
      <w:r w:rsidRPr="00F47094">
        <w:rPr>
          <w:rFonts w:ascii="Times New Roman" w:eastAsia="Times New Roman" w:hAnsi="Times New Roman" w:cs="Times New Roman"/>
          <w:sz w:val="24"/>
          <w:szCs w:val="24"/>
          <w:lang w:val="en-GB" w:eastAsia="hr-HR"/>
        </w:rPr>
        <w:t xml:space="preserve">International Museum Day topic stresses the issues </w:t>
      </w:r>
      <w:r w:rsidR="00E42B32" w:rsidRPr="00F47094">
        <w:rPr>
          <w:rFonts w:ascii="Times New Roman" w:eastAsia="Times New Roman" w:hAnsi="Times New Roman" w:cs="Times New Roman"/>
          <w:sz w:val="24"/>
          <w:szCs w:val="24"/>
          <w:lang w:val="en-GB" w:eastAsia="hr-HR"/>
        </w:rPr>
        <w:t>of Equality</w:t>
      </w:r>
      <w:r w:rsidRPr="00F47094">
        <w:rPr>
          <w:rFonts w:ascii="Times New Roman" w:eastAsia="Times New Roman" w:hAnsi="Times New Roman" w:cs="Times New Roman"/>
          <w:sz w:val="24"/>
          <w:szCs w:val="24"/>
          <w:lang w:val="en-GB" w:eastAsia="hr-HR"/>
        </w:rPr>
        <w:t>, Diversity and Inclusion</w:t>
      </w:r>
      <w:r w:rsidR="001F3CC4" w:rsidRPr="00F47094">
        <w:rPr>
          <w:rFonts w:ascii="Times New Roman" w:eastAsia="Times New Roman" w:hAnsi="Times New Roman" w:cs="Times New Roman"/>
          <w:sz w:val="24"/>
          <w:szCs w:val="24"/>
          <w:lang w:val="en-GB" w:eastAsia="hr-HR"/>
        </w:rPr>
        <w:t>-</w:t>
      </w:r>
      <w:r w:rsidRPr="00F47094">
        <w:rPr>
          <w:rFonts w:ascii="Times New Roman" w:eastAsia="Times New Roman" w:hAnsi="Times New Roman" w:cs="Times New Roman"/>
          <w:sz w:val="24"/>
          <w:szCs w:val="24"/>
          <w:lang w:val="en-GB" w:eastAsia="hr-HR"/>
        </w:rPr>
        <w:t xml:space="preserve"> but</w:t>
      </w:r>
      <w:r w:rsidR="001F3CC4" w:rsidRPr="00F47094">
        <w:rPr>
          <w:rFonts w:ascii="Times New Roman" w:eastAsia="Times New Roman" w:hAnsi="Times New Roman" w:cs="Times New Roman"/>
          <w:sz w:val="24"/>
          <w:szCs w:val="24"/>
          <w:lang w:val="en-GB" w:eastAsia="hr-HR"/>
        </w:rPr>
        <w:t>-</w:t>
      </w:r>
      <w:r w:rsidRPr="00F47094">
        <w:rPr>
          <w:rFonts w:ascii="Times New Roman" w:eastAsia="Times New Roman" w:hAnsi="Times New Roman" w:cs="Times New Roman"/>
          <w:sz w:val="24"/>
          <w:szCs w:val="24"/>
          <w:lang w:val="en-GB" w:eastAsia="hr-HR"/>
        </w:rPr>
        <w:t xml:space="preserve"> museums </w:t>
      </w:r>
      <w:r w:rsidR="001F3CC4" w:rsidRPr="00F47094">
        <w:rPr>
          <w:rFonts w:ascii="Times New Roman" w:eastAsia="Times New Roman" w:hAnsi="Times New Roman" w:cs="Times New Roman"/>
          <w:sz w:val="24"/>
          <w:szCs w:val="24"/>
          <w:lang w:val="en-GB" w:eastAsia="hr-HR"/>
        </w:rPr>
        <w:t xml:space="preserve">also </w:t>
      </w:r>
      <w:r w:rsidRPr="00F47094">
        <w:rPr>
          <w:rFonts w:ascii="Times New Roman" w:eastAsia="Times New Roman" w:hAnsi="Times New Roman" w:cs="Times New Roman"/>
          <w:sz w:val="24"/>
          <w:szCs w:val="24"/>
          <w:lang w:val="en-GB" w:eastAsia="hr-HR"/>
        </w:rPr>
        <w:t xml:space="preserve">meet a lot of challenges in performing their everyday duties. </w:t>
      </w:r>
    </w:p>
    <w:p w14:paraId="6958761E" w14:textId="77777777" w:rsidR="001F3CC4" w:rsidRPr="00F47094" w:rsidRDefault="001F3CC4" w:rsidP="009703B2">
      <w:pPr>
        <w:spacing w:after="0" w:line="240" w:lineRule="auto"/>
        <w:jc w:val="both"/>
        <w:rPr>
          <w:rFonts w:ascii="Times New Roman" w:eastAsia="Times New Roman" w:hAnsi="Times New Roman" w:cs="Times New Roman"/>
          <w:sz w:val="24"/>
          <w:szCs w:val="24"/>
          <w:lang w:val="en-GB" w:eastAsia="hr-HR"/>
        </w:rPr>
      </w:pPr>
    </w:p>
    <w:p w14:paraId="1D97B2F3" w14:textId="468C23D0" w:rsidR="009703B2" w:rsidRPr="00F47094" w:rsidRDefault="009703B2" w:rsidP="009703B2">
      <w:pPr>
        <w:spacing w:after="0" w:line="240" w:lineRule="auto"/>
        <w:jc w:val="both"/>
        <w:rPr>
          <w:rFonts w:ascii="Times New Roman" w:eastAsia="Times New Roman" w:hAnsi="Times New Roman" w:cs="Times New Roman"/>
          <w:sz w:val="24"/>
          <w:szCs w:val="24"/>
          <w:lang w:val="en-GB" w:eastAsia="hr-HR"/>
        </w:rPr>
      </w:pPr>
      <w:r w:rsidRPr="00F47094">
        <w:rPr>
          <w:rFonts w:ascii="Times New Roman" w:eastAsia="Times New Roman" w:hAnsi="Times New Roman" w:cs="Times New Roman"/>
          <w:sz w:val="24"/>
          <w:szCs w:val="24"/>
          <w:lang w:val="en-GB" w:eastAsia="hr-HR"/>
        </w:rPr>
        <w:t xml:space="preserve">In difficult times </w:t>
      </w:r>
      <w:r w:rsidR="001F3CC4" w:rsidRPr="00F47094">
        <w:rPr>
          <w:rFonts w:ascii="Times New Roman" w:eastAsia="Times New Roman" w:hAnsi="Times New Roman" w:cs="Times New Roman"/>
          <w:sz w:val="24"/>
          <w:szCs w:val="24"/>
          <w:lang w:val="en-GB" w:eastAsia="hr-HR"/>
        </w:rPr>
        <w:t xml:space="preserve">such as the present pandemic, </w:t>
      </w:r>
      <w:r w:rsidRPr="00F47094">
        <w:rPr>
          <w:rFonts w:ascii="Times New Roman" w:eastAsia="Times New Roman" w:hAnsi="Times New Roman" w:cs="Times New Roman"/>
          <w:sz w:val="24"/>
          <w:szCs w:val="24"/>
          <w:lang w:val="en-GB" w:eastAsia="hr-HR"/>
        </w:rPr>
        <w:t xml:space="preserve">it becomes extremely important how you use your resources in order to </w:t>
      </w:r>
      <w:r w:rsidR="00E42B32" w:rsidRPr="00F47094">
        <w:rPr>
          <w:rFonts w:ascii="Times New Roman" w:eastAsia="Times New Roman" w:hAnsi="Times New Roman" w:cs="Times New Roman"/>
          <w:sz w:val="24"/>
          <w:szCs w:val="24"/>
          <w:lang w:val="en-GB" w:eastAsia="hr-HR"/>
        </w:rPr>
        <w:t>fulfil</w:t>
      </w:r>
      <w:r w:rsidRPr="00F47094">
        <w:rPr>
          <w:rFonts w:ascii="Times New Roman" w:eastAsia="Times New Roman" w:hAnsi="Times New Roman" w:cs="Times New Roman"/>
          <w:sz w:val="24"/>
          <w:szCs w:val="24"/>
          <w:lang w:val="en-GB" w:eastAsia="hr-HR"/>
        </w:rPr>
        <w:t xml:space="preserve"> the important social role of museums. However, </w:t>
      </w:r>
      <w:r w:rsidR="00773213" w:rsidRPr="00F47094">
        <w:rPr>
          <w:rFonts w:ascii="Times New Roman" w:eastAsia="Times New Roman" w:hAnsi="Times New Roman" w:cs="Times New Roman"/>
          <w:sz w:val="24"/>
          <w:szCs w:val="24"/>
          <w:lang w:val="en-GB" w:eastAsia="hr-HR"/>
        </w:rPr>
        <w:t xml:space="preserve">as the </w:t>
      </w:r>
      <w:r w:rsidRPr="00F47094">
        <w:rPr>
          <w:rFonts w:ascii="Times New Roman" w:eastAsia="Times New Roman" w:hAnsi="Times New Roman" w:cs="Times New Roman"/>
          <w:sz w:val="24"/>
          <w:szCs w:val="24"/>
          <w:lang w:val="en-GB" w:eastAsia="hr-HR"/>
        </w:rPr>
        <w:t>administrative burden grow</w:t>
      </w:r>
      <w:r w:rsidR="00773213" w:rsidRPr="00F47094">
        <w:rPr>
          <w:rFonts w:ascii="Times New Roman" w:eastAsia="Times New Roman" w:hAnsi="Times New Roman" w:cs="Times New Roman"/>
          <w:sz w:val="24"/>
          <w:szCs w:val="24"/>
          <w:lang w:val="en-GB" w:eastAsia="hr-HR"/>
        </w:rPr>
        <w:t>s</w:t>
      </w:r>
      <w:r w:rsidRPr="00F47094">
        <w:rPr>
          <w:rFonts w:ascii="Times New Roman" w:eastAsia="Times New Roman" w:hAnsi="Times New Roman" w:cs="Times New Roman"/>
          <w:sz w:val="24"/>
          <w:szCs w:val="24"/>
          <w:lang w:val="en-GB" w:eastAsia="hr-HR"/>
        </w:rPr>
        <w:t xml:space="preserve"> </w:t>
      </w:r>
      <w:r w:rsidR="00773213" w:rsidRPr="00F47094">
        <w:rPr>
          <w:rFonts w:ascii="Times New Roman" w:eastAsia="Times New Roman" w:hAnsi="Times New Roman" w:cs="Times New Roman"/>
          <w:sz w:val="24"/>
          <w:szCs w:val="24"/>
          <w:lang w:val="en-GB" w:eastAsia="hr-HR"/>
        </w:rPr>
        <w:t xml:space="preserve">it </w:t>
      </w:r>
      <w:r w:rsidRPr="00F47094">
        <w:rPr>
          <w:rFonts w:ascii="Times New Roman" w:eastAsia="Times New Roman" w:hAnsi="Times New Roman" w:cs="Times New Roman"/>
          <w:sz w:val="24"/>
          <w:szCs w:val="24"/>
          <w:lang w:val="en-GB" w:eastAsia="hr-HR"/>
        </w:rPr>
        <w:t xml:space="preserve">leaves less space for creative work. In order to discuss the issues that </w:t>
      </w:r>
      <w:r w:rsidR="00773213" w:rsidRPr="00F47094">
        <w:rPr>
          <w:rFonts w:ascii="Times New Roman" w:eastAsia="Times New Roman" w:hAnsi="Times New Roman" w:cs="Times New Roman"/>
          <w:sz w:val="24"/>
          <w:szCs w:val="24"/>
          <w:lang w:val="en-GB" w:eastAsia="hr-HR"/>
        </w:rPr>
        <w:t>challenge</w:t>
      </w:r>
      <w:r w:rsidR="00CB558E" w:rsidRPr="00F47094">
        <w:rPr>
          <w:rFonts w:ascii="Times New Roman" w:eastAsia="Times New Roman" w:hAnsi="Times New Roman" w:cs="Times New Roman"/>
          <w:sz w:val="24"/>
          <w:szCs w:val="24"/>
          <w:lang w:val="en-GB" w:eastAsia="hr-HR"/>
        </w:rPr>
        <w:t xml:space="preserve"> </w:t>
      </w:r>
      <w:r w:rsidRPr="00F47094">
        <w:rPr>
          <w:rFonts w:ascii="Times New Roman" w:eastAsia="Times New Roman" w:hAnsi="Times New Roman" w:cs="Times New Roman"/>
          <w:sz w:val="24"/>
          <w:szCs w:val="24"/>
          <w:lang w:val="en-GB" w:eastAsia="hr-HR"/>
        </w:rPr>
        <w:t>museum leaders in South East Europe</w:t>
      </w:r>
      <w:r w:rsidR="00773213" w:rsidRPr="00F47094">
        <w:rPr>
          <w:rFonts w:ascii="Times New Roman" w:eastAsia="Times New Roman" w:hAnsi="Times New Roman" w:cs="Times New Roman"/>
          <w:sz w:val="24"/>
          <w:szCs w:val="24"/>
          <w:lang w:val="en-GB" w:eastAsia="hr-HR"/>
        </w:rPr>
        <w:t>,</w:t>
      </w:r>
      <w:r w:rsidRPr="00F47094">
        <w:rPr>
          <w:rFonts w:ascii="Times New Roman" w:eastAsia="Times New Roman" w:hAnsi="Times New Roman" w:cs="Times New Roman"/>
          <w:sz w:val="24"/>
          <w:szCs w:val="24"/>
          <w:lang w:val="en-GB" w:eastAsia="hr-HR"/>
        </w:rPr>
        <w:t xml:space="preserve"> ICOM SEE and INTERCOM </w:t>
      </w:r>
      <w:r w:rsidR="00773213" w:rsidRPr="00F47094">
        <w:rPr>
          <w:rFonts w:ascii="Times New Roman" w:eastAsia="Times New Roman" w:hAnsi="Times New Roman" w:cs="Times New Roman"/>
          <w:sz w:val="24"/>
          <w:szCs w:val="24"/>
          <w:lang w:val="en-GB" w:eastAsia="hr-HR"/>
        </w:rPr>
        <w:t xml:space="preserve">are </w:t>
      </w:r>
      <w:r w:rsidRPr="00F47094">
        <w:rPr>
          <w:rFonts w:ascii="Times New Roman" w:eastAsia="Times New Roman" w:hAnsi="Times New Roman" w:cs="Times New Roman"/>
          <w:sz w:val="24"/>
          <w:szCs w:val="24"/>
          <w:lang w:val="en-GB" w:eastAsia="hr-HR"/>
        </w:rPr>
        <w:t>organis</w:t>
      </w:r>
      <w:r w:rsidR="00773213" w:rsidRPr="00F47094">
        <w:rPr>
          <w:rFonts w:ascii="Times New Roman" w:eastAsia="Times New Roman" w:hAnsi="Times New Roman" w:cs="Times New Roman"/>
          <w:sz w:val="24"/>
          <w:szCs w:val="24"/>
          <w:lang w:val="en-GB" w:eastAsia="hr-HR"/>
        </w:rPr>
        <w:t>ing</w:t>
      </w:r>
      <w:r w:rsidRPr="00F47094">
        <w:rPr>
          <w:rFonts w:ascii="Times New Roman" w:eastAsia="Times New Roman" w:hAnsi="Times New Roman" w:cs="Times New Roman"/>
          <w:sz w:val="24"/>
          <w:szCs w:val="24"/>
          <w:lang w:val="en-GB" w:eastAsia="hr-HR"/>
        </w:rPr>
        <w:t xml:space="preserve"> a webinar: </w:t>
      </w:r>
      <w:bookmarkStart w:id="0" w:name="_Hlk40096319"/>
      <w:r w:rsidRPr="00F47094">
        <w:rPr>
          <w:rFonts w:ascii="Times New Roman" w:eastAsia="Times New Roman" w:hAnsi="Times New Roman" w:cs="Times New Roman"/>
          <w:i/>
          <w:iCs/>
          <w:sz w:val="24"/>
          <w:szCs w:val="24"/>
          <w:lang w:val="en-GB" w:eastAsia="hr-HR"/>
        </w:rPr>
        <w:t xml:space="preserve">Museum blisters or how to </w:t>
      </w:r>
      <w:r w:rsidR="00E42B32" w:rsidRPr="00F47094">
        <w:rPr>
          <w:rFonts w:ascii="Times New Roman" w:eastAsia="Times New Roman" w:hAnsi="Times New Roman" w:cs="Times New Roman"/>
          <w:i/>
          <w:iCs/>
          <w:sz w:val="24"/>
          <w:szCs w:val="24"/>
          <w:lang w:val="en-GB" w:eastAsia="hr-HR"/>
        </w:rPr>
        <w:t>prevent wasting</w:t>
      </w:r>
      <w:r w:rsidRPr="00F47094">
        <w:rPr>
          <w:rFonts w:ascii="Times New Roman" w:eastAsia="Times New Roman" w:hAnsi="Times New Roman" w:cs="Times New Roman"/>
          <w:i/>
          <w:iCs/>
          <w:sz w:val="24"/>
          <w:szCs w:val="24"/>
          <w:lang w:val="en-GB" w:eastAsia="hr-HR"/>
        </w:rPr>
        <w:t xml:space="preserve"> of resources in difficult times!</w:t>
      </w:r>
      <w:r w:rsidRPr="00F47094">
        <w:rPr>
          <w:rFonts w:ascii="Times New Roman" w:eastAsia="Times New Roman" w:hAnsi="Times New Roman" w:cs="Times New Roman"/>
          <w:sz w:val="24"/>
          <w:szCs w:val="24"/>
          <w:lang w:val="en-GB" w:eastAsia="hr-HR"/>
        </w:rPr>
        <w:t xml:space="preserve"> </w:t>
      </w:r>
      <w:bookmarkEnd w:id="0"/>
      <w:r w:rsidRPr="00F47094">
        <w:rPr>
          <w:rFonts w:ascii="Times New Roman" w:eastAsia="Times New Roman" w:hAnsi="Times New Roman" w:cs="Times New Roman"/>
          <w:sz w:val="24"/>
          <w:szCs w:val="24"/>
          <w:lang w:val="en-GB" w:eastAsia="hr-HR"/>
        </w:rPr>
        <w:t>The target group</w:t>
      </w:r>
      <w:r w:rsidR="00773213" w:rsidRPr="00F47094">
        <w:rPr>
          <w:rFonts w:ascii="Times New Roman" w:eastAsia="Times New Roman" w:hAnsi="Times New Roman" w:cs="Times New Roman"/>
          <w:sz w:val="24"/>
          <w:szCs w:val="24"/>
          <w:lang w:val="en-GB" w:eastAsia="hr-HR"/>
        </w:rPr>
        <w:t xml:space="preserve"> is</w:t>
      </w:r>
      <w:r w:rsidRPr="00F47094">
        <w:rPr>
          <w:rFonts w:ascii="Times New Roman" w:eastAsia="Times New Roman" w:hAnsi="Times New Roman" w:cs="Times New Roman"/>
          <w:sz w:val="24"/>
          <w:szCs w:val="24"/>
          <w:lang w:val="en-GB" w:eastAsia="hr-HR"/>
        </w:rPr>
        <w:t xml:space="preserve"> museum directors and heads of departments.</w:t>
      </w:r>
    </w:p>
    <w:p w14:paraId="6383E951" w14:textId="50AB7393" w:rsidR="009703B2" w:rsidRPr="00F47094" w:rsidRDefault="009703B2" w:rsidP="009703B2">
      <w:pPr>
        <w:jc w:val="both"/>
        <w:rPr>
          <w:rFonts w:ascii="Times New Roman" w:hAnsi="Times New Roman" w:cs="Times New Roman"/>
          <w:color w:val="FF0000"/>
          <w:sz w:val="24"/>
          <w:szCs w:val="24"/>
          <w:lang w:val="en-GB"/>
        </w:rPr>
      </w:pPr>
    </w:p>
    <w:p w14:paraId="49471E27" w14:textId="6B3282D3" w:rsidR="000B5312" w:rsidRPr="00F47094" w:rsidRDefault="009703B2" w:rsidP="000B5312">
      <w:pPr>
        <w:spacing w:after="0" w:line="240" w:lineRule="auto"/>
        <w:jc w:val="both"/>
        <w:rPr>
          <w:rFonts w:ascii="Times New Roman" w:eastAsia="Times New Roman" w:hAnsi="Times New Roman" w:cs="Times New Roman"/>
          <w:sz w:val="24"/>
          <w:szCs w:val="24"/>
          <w:lang w:val="en-GB" w:eastAsia="hr-HR"/>
        </w:rPr>
      </w:pPr>
      <w:r w:rsidRPr="00F47094">
        <w:rPr>
          <w:rFonts w:ascii="Times New Roman" w:hAnsi="Times New Roman" w:cs="Times New Roman"/>
          <w:sz w:val="24"/>
          <w:szCs w:val="24"/>
          <w:lang w:val="en-GB"/>
        </w:rPr>
        <w:t xml:space="preserve">The webinar focuses on the experience provided within the INTERCOM network and the identified difficulties in the region of South East Europe. </w:t>
      </w:r>
      <w:r w:rsidR="000B5312" w:rsidRPr="00F47094">
        <w:rPr>
          <w:rFonts w:ascii="Times New Roman" w:eastAsia="Times New Roman" w:hAnsi="Times New Roman" w:cs="Times New Roman"/>
          <w:sz w:val="24"/>
          <w:szCs w:val="24"/>
          <w:lang w:val="en-GB" w:eastAsia="hr-HR"/>
        </w:rPr>
        <w:t>This webinar will begin with some reflections on the challenges which museums leaders have faced during the closure of museums and the even greater challenges they face as museums begin to open their doors again. It will then introduce an INTERCOM project which is seeking to better understand the experience of museum leaders in both ‘normal’ and ‘exceptional’ times and how INTERCOM can best provide future support. The second part of the webinar will address the experience of some museum directors in the region of South East Europe.</w:t>
      </w:r>
    </w:p>
    <w:p w14:paraId="569AA6AF" w14:textId="485C97B5" w:rsidR="009703B2" w:rsidRPr="00F47094" w:rsidRDefault="009703B2" w:rsidP="009703B2">
      <w:pPr>
        <w:jc w:val="both"/>
        <w:rPr>
          <w:rFonts w:ascii="Times New Roman" w:hAnsi="Times New Roman" w:cs="Times New Roman"/>
          <w:color w:val="000000" w:themeColor="text1"/>
          <w:sz w:val="24"/>
          <w:szCs w:val="24"/>
          <w:lang w:val="en-GB"/>
        </w:rPr>
      </w:pPr>
    </w:p>
    <w:p w14:paraId="4E008FD0" w14:textId="77777777" w:rsidR="009703B2" w:rsidRPr="00F47094" w:rsidRDefault="009703B2" w:rsidP="009703B2">
      <w:pPr>
        <w:shd w:val="clear" w:color="auto" w:fill="FFFFFF"/>
        <w:rPr>
          <w:rFonts w:ascii="Times New Roman" w:hAnsi="Times New Roman" w:cs="Times New Roman"/>
          <w:b/>
          <w:bCs/>
          <w:color w:val="000000" w:themeColor="text1"/>
          <w:sz w:val="24"/>
          <w:szCs w:val="24"/>
          <w:lang w:val="en-GB" w:eastAsia="hr-HR"/>
        </w:rPr>
      </w:pPr>
      <w:r w:rsidRPr="00F47094">
        <w:rPr>
          <w:rFonts w:ascii="Times New Roman" w:hAnsi="Times New Roman" w:cs="Times New Roman"/>
          <w:b/>
          <w:bCs/>
          <w:color w:val="000000" w:themeColor="text1"/>
          <w:sz w:val="24"/>
          <w:szCs w:val="24"/>
          <w:lang w:val="en-GB" w:eastAsia="hr-HR"/>
        </w:rPr>
        <w:t>JOIN US</w:t>
      </w:r>
    </w:p>
    <w:p w14:paraId="069A02E5" w14:textId="7EE245C7" w:rsidR="009703B2" w:rsidRPr="00F47094" w:rsidRDefault="00405D16" w:rsidP="009703B2">
      <w:pPr>
        <w:shd w:val="clear" w:color="auto" w:fill="FFFFFF"/>
        <w:rPr>
          <w:rFonts w:ascii="Times New Roman" w:hAnsi="Times New Roman" w:cs="Times New Roman"/>
          <w:b/>
          <w:color w:val="000000" w:themeColor="text1"/>
          <w:sz w:val="24"/>
          <w:szCs w:val="24"/>
          <w:lang w:val="en-GB" w:eastAsia="hr-HR"/>
        </w:rPr>
      </w:pPr>
      <w:r w:rsidRPr="00F47094">
        <w:rPr>
          <w:rFonts w:ascii="Times New Roman" w:hAnsi="Times New Roman" w:cs="Times New Roman"/>
          <w:b/>
          <w:color w:val="000000" w:themeColor="text1"/>
          <w:sz w:val="24"/>
          <w:szCs w:val="24"/>
          <w:lang w:val="en-GB" w:eastAsia="hr-HR"/>
        </w:rPr>
        <w:t>Wednesday</w:t>
      </w:r>
      <w:r w:rsidR="009703B2" w:rsidRPr="00F47094">
        <w:rPr>
          <w:rFonts w:ascii="Times New Roman" w:hAnsi="Times New Roman" w:cs="Times New Roman"/>
          <w:b/>
          <w:color w:val="000000" w:themeColor="text1"/>
          <w:sz w:val="24"/>
          <w:szCs w:val="24"/>
          <w:lang w:val="en-GB" w:eastAsia="hr-HR"/>
        </w:rPr>
        <w:t xml:space="preserve"> </w:t>
      </w:r>
      <w:r w:rsidRPr="00F47094">
        <w:rPr>
          <w:rFonts w:ascii="Times New Roman" w:hAnsi="Times New Roman" w:cs="Times New Roman"/>
          <w:b/>
          <w:color w:val="000000" w:themeColor="text1"/>
          <w:sz w:val="24"/>
          <w:szCs w:val="24"/>
          <w:lang w:val="en-GB" w:eastAsia="hr-HR"/>
        </w:rPr>
        <w:t>20</w:t>
      </w:r>
      <w:r w:rsidR="009703B2" w:rsidRPr="00F47094">
        <w:rPr>
          <w:rFonts w:ascii="Times New Roman" w:hAnsi="Times New Roman" w:cs="Times New Roman"/>
          <w:b/>
          <w:color w:val="000000" w:themeColor="text1"/>
          <w:sz w:val="24"/>
          <w:szCs w:val="24"/>
          <w:lang w:val="en-GB" w:eastAsia="hr-HR"/>
        </w:rPr>
        <w:t xml:space="preserve"> at 10.00</w:t>
      </w:r>
      <w:r w:rsidR="00796D2D" w:rsidRPr="00F47094">
        <w:rPr>
          <w:rFonts w:ascii="Times New Roman" w:hAnsi="Times New Roman" w:cs="Times New Roman"/>
          <w:b/>
          <w:color w:val="000000" w:themeColor="text1"/>
          <w:sz w:val="24"/>
          <w:szCs w:val="24"/>
          <w:lang w:val="en-GB" w:eastAsia="hr-HR"/>
        </w:rPr>
        <w:t xml:space="preserve"> a.m.</w:t>
      </w:r>
    </w:p>
    <w:p w14:paraId="57778970" w14:textId="4FD6EC54" w:rsidR="009703B2" w:rsidRPr="00F47094" w:rsidRDefault="009703B2" w:rsidP="009703B2">
      <w:pPr>
        <w:shd w:val="clear" w:color="auto" w:fill="FFFFFF"/>
        <w:rPr>
          <w:rFonts w:ascii="Times New Roman" w:hAnsi="Times New Roman" w:cs="Times New Roman"/>
          <w:color w:val="000000" w:themeColor="text1"/>
          <w:sz w:val="24"/>
          <w:szCs w:val="24"/>
          <w:lang w:val="en-GB" w:eastAsia="hr-HR"/>
        </w:rPr>
      </w:pPr>
      <w:r w:rsidRPr="00F47094">
        <w:rPr>
          <w:rFonts w:ascii="Times New Roman" w:hAnsi="Times New Roman" w:cs="Times New Roman"/>
          <w:color w:val="000000" w:themeColor="text1"/>
          <w:sz w:val="24"/>
          <w:szCs w:val="24"/>
          <w:lang w:val="en-GB" w:eastAsia="hr-HR"/>
        </w:rPr>
        <w:t xml:space="preserve">Duration: </w:t>
      </w:r>
      <w:r w:rsidR="00796D2D" w:rsidRPr="00F47094">
        <w:rPr>
          <w:rFonts w:ascii="Times New Roman" w:hAnsi="Times New Roman" w:cs="Times New Roman"/>
          <w:color w:val="000000" w:themeColor="text1"/>
          <w:sz w:val="24"/>
          <w:szCs w:val="24"/>
          <w:lang w:val="en-GB" w:eastAsia="hr-HR"/>
        </w:rPr>
        <w:t xml:space="preserve">2 </w:t>
      </w:r>
      <w:r w:rsidRPr="00F47094">
        <w:rPr>
          <w:rFonts w:ascii="Times New Roman" w:hAnsi="Times New Roman" w:cs="Times New Roman"/>
          <w:color w:val="000000" w:themeColor="text1"/>
          <w:sz w:val="24"/>
          <w:szCs w:val="24"/>
          <w:lang w:val="en-GB" w:eastAsia="hr-HR"/>
        </w:rPr>
        <w:t>hours</w:t>
      </w:r>
    </w:p>
    <w:p w14:paraId="1FE06A00" w14:textId="77777777" w:rsidR="009703B2" w:rsidRPr="00F47094" w:rsidRDefault="009703B2" w:rsidP="009703B2">
      <w:pPr>
        <w:shd w:val="clear" w:color="auto" w:fill="FFFFFF"/>
        <w:rPr>
          <w:rFonts w:ascii="Times New Roman" w:hAnsi="Times New Roman" w:cs="Times New Roman"/>
          <w:color w:val="000000" w:themeColor="text1"/>
          <w:sz w:val="24"/>
          <w:szCs w:val="24"/>
          <w:lang w:val="en-GB" w:eastAsia="hr-HR"/>
        </w:rPr>
      </w:pPr>
      <w:r w:rsidRPr="00F47094">
        <w:rPr>
          <w:rFonts w:ascii="Times New Roman" w:hAnsi="Times New Roman" w:cs="Times New Roman"/>
          <w:color w:val="000000" w:themeColor="text1"/>
          <w:sz w:val="24"/>
          <w:szCs w:val="24"/>
          <w:lang w:val="en-GB" w:eastAsia="hr-HR"/>
        </w:rPr>
        <w:t>Language: English</w:t>
      </w:r>
    </w:p>
    <w:p w14:paraId="21412744" w14:textId="5B6CF817" w:rsidR="009703B2" w:rsidRPr="00F47094" w:rsidRDefault="009703B2" w:rsidP="009703B2">
      <w:pPr>
        <w:shd w:val="clear" w:color="auto" w:fill="FFFFFF"/>
        <w:rPr>
          <w:rFonts w:ascii="Times New Roman" w:hAnsi="Times New Roman" w:cs="Times New Roman"/>
          <w:b/>
          <w:sz w:val="24"/>
          <w:szCs w:val="24"/>
          <w:lang w:val="en-GB" w:eastAsia="hr-HR"/>
        </w:rPr>
      </w:pPr>
      <w:r w:rsidRPr="00F47094">
        <w:rPr>
          <w:rFonts w:ascii="Times New Roman" w:hAnsi="Times New Roman" w:cs="Times New Roman"/>
          <w:sz w:val="24"/>
          <w:szCs w:val="24"/>
          <w:lang w:val="en-GB" w:eastAsia="hr-HR"/>
        </w:rPr>
        <w:t xml:space="preserve">Pre-register your interest by sending an email to: </w:t>
      </w:r>
      <w:proofErr w:type="gramStart"/>
      <w:r w:rsidR="00405D16" w:rsidRPr="00F47094">
        <w:rPr>
          <w:rFonts w:ascii="Times New Roman" w:hAnsi="Times New Roman" w:cs="Times New Roman"/>
          <w:b/>
          <w:sz w:val="24"/>
          <w:szCs w:val="24"/>
          <w:lang w:val="en-GB"/>
        </w:rPr>
        <w:t xml:space="preserve">alenka.cernelic.kroselj@pmb.si </w:t>
      </w:r>
      <w:r w:rsidRPr="00F47094">
        <w:rPr>
          <w:rFonts w:ascii="Times New Roman" w:hAnsi="Times New Roman" w:cs="Times New Roman"/>
          <w:b/>
          <w:sz w:val="24"/>
          <w:szCs w:val="24"/>
          <w:lang w:val="en-GB" w:eastAsia="hr-HR"/>
        </w:rPr>
        <w:t xml:space="preserve"> no</w:t>
      </w:r>
      <w:proofErr w:type="gramEnd"/>
      <w:r w:rsidRPr="00F47094">
        <w:rPr>
          <w:rFonts w:ascii="Times New Roman" w:hAnsi="Times New Roman" w:cs="Times New Roman"/>
          <w:b/>
          <w:sz w:val="24"/>
          <w:szCs w:val="24"/>
          <w:lang w:val="en-GB" w:eastAsia="hr-HR"/>
        </w:rPr>
        <w:t xml:space="preserve"> later than </w:t>
      </w:r>
      <w:r w:rsidR="00405D16" w:rsidRPr="00F47094">
        <w:rPr>
          <w:rFonts w:ascii="Times New Roman" w:hAnsi="Times New Roman" w:cs="Times New Roman"/>
          <w:b/>
          <w:sz w:val="24"/>
          <w:szCs w:val="24"/>
          <w:lang w:val="en-GB" w:eastAsia="hr-HR"/>
        </w:rPr>
        <w:t>18</w:t>
      </w:r>
      <w:r w:rsidRPr="00F47094">
        <w:rPr>
          <w:rFonts w:ascii="Times New Roman" w:hAnsi="Times New Roman" w:cs="Times New Roman"/>
          <w:b/>
          <w:sz w:val="24"/>
          <w:szCs w:val="24"/>
          <w:lang w:val="en-GB" w:eastAsia="hr-HR"/>
        </w:rPr>
        <w:t xml:space="preserve"> May 2020</w:t>
      </w:r>
      <w:r w:rsidR="00E42B32" w:rsidRPr="00F47094">
        <w:rPr>
          <w:rFonts w:ascii="Times New Roman" w:hAnsi="Times New Roman" w:cs="Times New Roman"/>
          <w:b/>
          <w:sz w:val="24"/>
          <w:szCs w:val="24"/>
          <w:lang w:val="en-GB" w:eastAsia="hr-HR"/>
        </w:rPr>
        <w:t xml:space="preserve">. Registered participants will get the certificate of attendance. </w:t>
      </w:r>
    </w:p>
    <w:p w14:paraId="54124DAF" w14:textId="7F95A547" w:rsidR="009703B2" w:rsidRPr="00F47094" w:rsidRDefault="009703B2" w:rsidP="00796D2D">
      <w:pPr>
        <w:shd w:val="clear" w:color="auto" w:fill="FFFFFF"/>
        <w:rPr>
          <w:rFonts w:ascii="Times New Roman" w:hAnsi="Times New Roman" w:cs="Times New Roman"/>
          <w:b/>
          <w:bCs/>
          <w:color w:val="000000" w:themeColor="text1"/>
          <w:sz w:val="24"/>
          <w:szCs w:val="24"/>
          <w:lang w:val="en-GB" w:eastAsia="hr-HR"/>
        </w:rPr>
      </w:pPr>
      <w:r w:rsidRPr="00F47094">
        <w:rPr>
          <w:rFonts w:ascii="Times New Roman" w:hAnsi="Times New Roman" w:cs="Times New Roman"/>
          <w:b/>
          <w:bCs/>
          <w:color w:val="000000" w:themeColor="text1"/>
          <w:sz w:val="24"/>
          <w:szCs w:val="24"/>
          <w:lang w:val="en-GB" w:eastAsia="hr-HR"/>
        </w:rPr>
        <w:t xml:space="preserve">Zoom meeting link </w:t>
      </w:r>
    </w:p>
    <w:p w14:paraId="73270A3A" w14:textId="77777777" w:rsidR="00897A54" w:rsidRPr="00F47094" w:rsidRDefault="00897A54" w:rsidP="00897A54">
      <w:pPr>
        <w:shd w:val="clear" w:color="auto" w:fill="FFFFFF"/>
        <w:rPr>
          <w:rFonts w:ascii="Times New Roman" w:hAnsi="Times New Roman" w:cs="Times New Roman"/>
          <w:color w:val="000000" w:themeColor="text1"/>
          <w:sz w:val="24"/>
          <w:szCs w:val="24"/>
          <w:lang w:val="en-GB" w:eastAsia="hr-HR"/>
        </w:rPr>
      </w:pPr>
      <w:r w:rsidRPr="00F47094">
        <w:rPr>
          <w:rFonts w:ascii="Times New Roman" w:hAnsi="Times New Roman" w:cs="Times New Roman"/>
          <w:color w:val="000000" w:themeColor="text1"/>
          <w:sz w:val="24"/>
          <w:szCs w:val="24"/>
          <w:lang w:val="en-GB" w:eastAsia="hr-HR"/>
        </w:rPr>
        <w:t>https://zoom.us/j/92550507471?pwd=Q0ZhTzJJUStESlVrWjl4ZmxQS3BKZz09</w:t>
      </w:r>
    </w:p>
    <w:p w14:paraId="59A114B2" w14:textId="77777777" w:rsidR="00897A54" w:rsidRPr="00F47094" w:rsidRDefault="00897A54" w:rsidP="00897A54">
      <w:pPr>
        <w:shd w:val="clear" w:color="auto" w:fill="FFFFFF"/>
        <w:rPr>
          <w:rFonts w:ascii="Times New Roman" w:hAnsi="Times New Roman" w:cs="Times New Roman"/>
          <w:color w:val="000000" w:themeColor="text1"/>
          <w:sz w:val="24"/>
          <w:szCs w:val="24"/>
          <w:lang w:val="en-GB" w:eastAsia="hr-HR"/>
        </w:rPr>
      </w:pPr>
      <w:r w:rsidRPr="00F47094">
        <w:rPr>
          <w:rFonts w:ascii="Times New Roman" w:hAnsi="Times New Roman" w:cs="Times New Roman"/>
          <w:color w:val="000000" w:themeColor="text1"/>
          <w:sz w:val="24"/>
          <w:szCs w:val="24"/>
          <w:lang w:val="en-GB" w:eastAsia="hr-HR"/>
        </w:rPr>
        <w:t>Meeting ID: 925 5050 7471</w:t>
      </w:r>
    </w:p>
    <w:p w14:paraId="13A3DE83" w14:textId="77777777" w:rsidR="00897A54" w:rsidRPr="00F47094" w:rsidRDefault="00897A54" w:rsidP="00897A54">
      <w:pPr>
        <w:shd w:val="clear" w:color="auto" w:fill="FFFFFF"/>
        <w:rPr>
          <w:rFonts w:ascii="Times New Roman" w:hAnsi="Times New Roman" w:cs="Times New Roman"/>
          <w:color w:val="000000" w:themeColor="text1"/>
          <w:sz w:val="24"/>
          <w:szCs w:val="24"/>
          <w:lang w:val="en-GB" w:eastAsia="hr-HR"/>
        </w:rPr>
      </w:pPr>
      <w:r w:rsidRPr="00F47094">
        <w:rPr>
          <w:rFonts w:ascii="Times New Roman" w:hAnsi="Times New Roman" w:cs="Times New Roman"/>
          <w:color w:val="000000" w:themeColor="text1"/>
          <w:sz w:val="24"/>
          <w:szCs w:val="24"/>
          <w:lang w:val="en-GB" w:eastAsia="hr-HR"/>
        </w:rPr>
        <w:t>Password: 932402</w:t>
      </w:r>
    </w:p>
    <w:p w14:paraId="7309DC84" w14:textId="040E3F91" w:rsidR="009703B2" w:rsidRPr="00F47094" w:rsidRDefault="009703B2" w:rsidP="009703B2">
      <w:pPr>
        <w:spacing w:before="480"/>
        <w:jc w:val="both"/>
        <w:rPr>
          <w:rFonts w:ascii="Times New Roman" w:hAnsi="Times New Roman" w:cs="Times New Roman"/>
          <w:b/>
          <w:bCs/>
          <w:sz w:val="24"/>
          <w:szCs w:val="24"/>
          <w:lang w:val="en-GB"/>
        </w:rPr>
      </w:pPr>
      <w:r w:rsidRPr="00F47094">
        <w:rPr>
          <w:rFonts w:ascii="Times New Roman" w:hAnsi="Times New Roman" w:cs="Times New Roman"/>
          <w:b/>
          <w:bCs/>
          <w:sz w:val="24"/>
          <w:szCs w:val="24"/>
          <w:lang w:val="en-GB"/>
        </w:rPr>
        <w:lastRenderedPageBreak/>
        <w:t>ABOUT THE W</w:t>
      </w:r>
      <w:r w:rsidR="00796D2D" w:rsidRPr="00F47094">
        <w:rPr>
          <w:rFonts w:ascii="Times New Roman" w:hAnsi="Times New Roman" w:cs="Times New Roman"/>
          <w:b/>
          <w:bCs/>
          <w:sz w:val="24"/>
          <w:szCs w:val="24"/>
          <w:lang w:val="en-GB"/>
        </w:rPr>
        <w:t>EBINAR</w:t>
      </w:r>
    </w:p>
    <w:p w14:paraId="141EB10B" w14:textId="43D70043" w:rsidR="009703B2" w:rsidRPr="00F47094" w:rsidRDefault="00773213" w:rsidP="000B5312">
      <w:pPr>
        <w:jc w:val="both"/>
        <w:rPr>
          <w:rFonts w:ascii="Times New Roman" w:hAnsi="Times New Roman" w:cs="Times New Roman"/>
          <w:sz w:val="24"/>
          <w:szCs w:val="24"/>
          <w:lang w:val="en-GB"/>
        </w:rPr>
      </w:pPr>
      <w:r w:rsidRPr="00F47094">
        <w:rPr>
          <w:rFonts w:ascii="Times New Roman" w:hAnsi="Times New Roman" w:cs="Times New Roman"/>
          <w:sz w:val="24"/>
          <w:szCs w:val="24"/>
          <w:lang w:val="en-GB"/>
        </w:rPr>
        <w:t>P</w:t>
      </w:r>
      <w:r w:rsidR="00796D2D" w:rsidRPr="00F47094">
        <w:rPr>
          <w:rFonts w:ascii="Times New Roman" w:hAnsi="Times New Roman" w:cs="Times New Roman"/>
          <w:sz w:val="24"/>
          <w:szCs w:val="24"/>
          <w:lang w:val="en-GB"/>
        </w:rPr>
        <w:t xml:space="preserve">reparedness is vital in any </w:t>
      </w:r>
      <w:proofErr w:type="gramStart"/>
      <w:r w:rsidR="00E42B32" w:rsidRPr="00F47094">
        <w:rPr>
          <w:rFonts w:ascii="Times New Roman" w:hAnsi="Times New Roman" w:cs="Times New Roman"/>
          <w:sz w:val="24"/>
          <w:szCs w:val="24"/>
          <w:lang w:val="en-GB"/>
        </w:rPr>
        <w:t>d</w:t>
      </w:r>
      <w:r w:rsidRPr="00F47094">
        <w:rPr>
          <w:rFonts w:ascii="Times New Roman" w:hAnsi="Times New Roman" w:cs="Times New Roman"/>
          <w:sz w:val="24"/>
          <w:szCs w:val="24"/>
          <w:lang w:val="en-GB"/>
        </w:rPr>
        <w:t xml:space="preserve">isaster </w:t>
      </w:r>
      <w:r w:rsidR="00796D2D" w:rsidRPr="00F47094">
        <w:rPr>
          <w:rFonts w:ascii="Times New Roman" w:hAnsi="Times New Roman" w:cs="Times New Roman"/>
          <w:sz w:val="24"/>
          <w:szCs w:val="24"/>
          <w:lang w:val="en-GB"/>
        </w:rPr>
        <w:t xml:space="preserve"> management</w:t>
      </w:r>
      <w:proofErr w:type="gramEnd"/>
      <w:r w:rsidR="00796D2D" w:rsidRPr="00F47094">
        <w:rPr>
          <w:rFonts w:ascii="Times New Roman" w:hAnsi="Times New Roman" w:cs="Times New Roman"/>
          <w:sz w:val="24"/>
          <w:szCs w:val="24"/>
          <w:lang w:val="en-GB"/>
        </w:rPr>
        <w:t xml:space="preserve"> and many museums have response </w:t>
      </w:r>
      <w:r w:rsidR="00E42B32" w:rsidRPr="00F47094">
        <w:rPr>
          <w:rFonts w:ascii="Times New Roman" w:hAnsi="Times New Roman" w:cs="Times New Roman"/>
          <w:sz w:val="24"/>
          <w:szCs w:val="24"/>
          <w:lang w:val="en-GB"/>
        </w:rPr>
        <w:t>strategies</w:t>
      </w:r>
      <w:r w:rsidR="00796D2D" w:rsidRPr="00F47094">
        <w:rPr>
          <w:rFonts w:ascii="Times New Roman" w:hAnsi="Times New Roman" w:cs="Times New Roman"/>
          <w:sz w:val="24"/>
          <w:szCs w:val="24"/>
          <w:lang w:val="en-GB"/>
        </w:rPr>
        <w:t xml:space="preserve">. However, the COVID 19 pandemic showed </w:t>
      </w:r>
      <w:r w:rsidR="00E42B32" w:rsidRPr="00F47094">
        <w:rPr>
          <w:rFonts w:ascii="Times New Roman" w:hAnsi="Times New Roman" w:cs="Times New Roman"/>
          <w:sz w:val="24"/>
          <w:szCs w:val="24"/>
          <w:lang w:val="en-GB"/>
        </w:rPr>
        <w:t>how rapidly</w:t>
      </w:r>
      <w:r w:rsidR="00796D2D" w:rsidRPr="00F47094">
        <w:rPr>
          <w:rFonts w:ascii="Times New Roman" w:hAnsi="Times New Roman" w:cs="Times New Roman"/>
          <w:sz w:val="24"/>
          <w:szCs w:val="24"/>
          <w:lang w:val="en-GB"/>
        </w:rPr>
        <w:t xml:space="preserve"> unprecedent</w:t>
      </w:r>
      <w:r w:rsidRPr="00F47094">
        <w:rPr>
          <w:rFonts w:ascii="Times New Roman" w:hAnsi="Times New Roman" w:cs="Times New Roman"/>
          <w:sz w:val="24"/>
          <w:szCs w:val="24"/>
          <w:lang w:val="en-GB"/>
        </w:rPr>
        <w:t xml:space="preserve">ed </w:t>
      </w:r>
      <w:r w:rsidR="00796D2D" w:rsidRPr="00F47094">
        <w:rPr>
          <w:rFonts w:ascii="Times New Roman" w:hAnsi="Times New Roman" w:cs="Times New Roman"/>
          <w:sz w:val="24"/>
          <w:szCs w:val="24"/>
          <w:lang w:val="en-GB"/>
        </w:rPr>
        <w:t xml:space="preserve">situations can affect our work and life in general.  The webinar will focus on identified </w:t>
      </w:r>
      <w:r w:rsidR="00E42B32" w:rsidRPr="00F47094">
        <w:rPr>
          <w:rFonts w:ascii="Times New Roman" w:hAnsi="Times New Roman" w:cs="Times New Roman"/>
          <w:sz w:val="24"/>
          <w:szCs w:val="24"/>
          <w:lang w:val="en-GB"/>
        </w:rPr>
        <w:t>challenges</w:t>
      </w:r>
      <w:r w:rsidR="00796D2D" w:rsidRPr="00F47094">
        <w:rPr>
          <w:rFonts w:ascii="Times New Roman" w:hAnsi="Times New Roman" w:cs="Times New Roman"/>
          <w:sz w:val="24"/>
          <w:szCs w:val="24"/>
          <w:lang w:val="en-GB"/>
        </w:rPr>
        <w:t xml:space="preserve"> and explor</w:t>
      </w:r>
      <w:r w:rsidR="00E42B32" w:rsidRPr="00F47094">
        <w:rPr>
          <w:rFonts w:ascii="Times New Roman" w:hAnsi="Times New Roman" w:cs="Times New Roman"/>
          <w:sz w:val="24"/>
          <w:szCs w:val="24"/>
          <w:lang w:val="en-GB"/>
        </w:rPr>
        <w:t>e</w:t>
      </w:r>
      <w:r w:rsidR="00796D2D" w:rsidRPr="00F47094">
        <w:rPr>
          <w:rFonts w:ascii="Times New Roman" w:hAnsi="Times New Roman" w:cs="Times New Roman"/>
          <w:sz w:val="24"/>
          <w:szCs w:val="24"/>
          <w:lang w:val="en-GB"/>
        </w:rPr>
        <w:t xml:space="preserve"> how museums are backed up by their authorities. The chosen speakers will </w:t>
      </w:r>
      <w:r w:rsidR="009703B2" w:rsidRPr="00F47094">
        <w:rPr>
          <w:rFonts w:ascii="Times New Roman" w:hAnsi="Times New Roman" w:cs="Times New Roman"/>
          <w:sz w:val="24"/>
          <w:szCs w:val="24"/>
          <w:lang w:val="en-GB"/>
        </w:rPr>
        <w:t>provide</w:t>
      </w:r>
      <w:r w:rsidR="00796D2D" w:rsidRPr="00F47094">
        <w:rPr>
          <w:rFonts w:ascii="Times New Roman" w:hAnsi="Times New Roman" w:cs="Times New Roman"/>
          <w:sz w:val="24"/>
          <w:szCs w:val="24"/>
          <w:lang w:val="en-GB"/>
        </w:rPr>
        <w:t xml:space="preserve"> </w:t>
      </w:r>
      <w:r w:rsidR="009703B2" w:rsidRPr="00F47094">
        <w:rPr>
          <w:rFonts w:ascii="Times New Roman" w:hAnsi="Times New Roman" w:cs="Times New Roman"/>
          <w:sz w:val="24"/>
          <w:szCs w:val="24"/>
          <w:lang w:val="en-GB"/>
        </w:rPr>
        <w:t>practical information</w:t>
      </w:r>
      <w:r w:rsidR="00796D2D" w:rsidRPr="00F47094">
        <w:rPr>
          <w:rFonts w:ascii="Times New Roman" w:hAnsi="Times New Roman" w:cs="Times New Roman"/>
          <w:sz w:val="24"/>
          <w:szCs w:val="24"/>
          <w:lang w:val="en-GB"/>
        </w:rPr>
        <w:t xml:space="preserve"> and every day </w:t>
      </w:r>
      <w:proofErr w:type="gramStart"/>
      <w:r w:rsidRPr="00F47094">
        <w:rPr>
          <w:rFonts w:ascii="Times New Roman" w:hAnsi="Times New Roman" w:cs="Times New Roman"/>
          <w:sz w:val="24"/>
          <w:szCs w:val="24"/>
          <w:lang w:val="en-GB"/>
        </w:rPr>
        <w:t xml:space="preserve">examples </w:t>
      </w:r>
      <w:r w:rsidR="00796D2D" w:rsidRPr="00F47094">
        <w:rPr>
          <w:rFonts w:ascii="Times New Roman" w:hAnsi="Times New Roman" w:cs="Times New Roman"/>
          <w:sz w:val="24"/>
          <w:szCs w:val="24"/>
          <w:lang w:val="en-GB"/>
        </w:rPr>
        <w:t xml:space="preserve"> important</w:t>
      </w:r>
      <w:proofErr w:type="gramEnd"/>
      <w:r w:rsidR="00796D2D" w:rsidRPr="00F47094">
        <w:rPr>
          <w:rFonts w:ascii="Times New Roman" w:hAnsi="Times New Roman" w:cs="Times New Roman"/>
          <w:sz w:val="24"/>
          <w:szCs w:val="24"/>
          <w:lang w:val="en-GB"/>
        </w:rPr>
        <w:t xml:space="preserve"> in using your resources </w:t>
      </w:r>
      <w:r w:rsidR="00E42B32" w:rsidRPr="00F47094">
        <w:rPr>
          <w:rFonts w:ascii="Times New Roman" w:hAnsi="Times New Roman" w:cs="Times New Roman"/>
          <w:sz w:val="24"/>
          <w:szCs w:val="24"/>
          <w:lang w:val="en-GB"/>
        </w:rPr>
        <w:t>wisely and</w:t>
      </w:r>
      <w:r w:rsidR="00796D2D" w:rsidRPr="00F47094">
        <w:rPr>
          <w:rFonts w:ascii="Times New Roman" w:hAnsi="Times New Roman" w:cs="Times New Roman"/>
          <w:sz w:val="24"/>
          <w:szCs w:val="24"/>
          <w:lang w:val="en-GB"/>
        </w:rPr>
        <w:t xml:space="preserve"> </w:t>
      </w:r>
      <w:r w:rsidRPr="00F47094">
        <w:rPr>
          <w:rFonts w:ascii="Times New Roman" w:hAnsi="Times New Roman" w:cs="Times New Roman"/>
          <w:sz w:val="24"/>
          <w:szCs w:val="24"/>
          <w:lang w:val="en-GB"/>
        </w:rPr>
        <w:t xml:space="preserve">deciding </w:t>
      </w:r>
      <w:r w:rsidR="00796D2D" w:rsidRPr="00F47094">
        <w:rPr>
          <w:rFonts w:ascii="Times New Roman" w:hAnsi="Times New Roman" w:cs="Times New Roman"/>
          <w:sz w:val="24"/>
          <w:szCs w:val="24"/>
          <w:lang w:val="en-GB"/>
        </w:rPr>
        <w:t xml:space="preserve">what messages </w:t>
      </w:r>
      <w:r w:rsidR="00796D2D" w:rsidRPr="00F47094">
        <w:rPr>
          <w:rFonts w:ascii="Times New Roman" w:hAnsi="Times New Roman" w:cs="Times New Roman"/>
          <w:strike/>
          <w:sz w:val="24"/>
          <w:szCs w:val="24"/>
          <w:lang w:val="en-GB"/>
        </w:rPr>
        <w:t>can</w:t>
      </w:r>
      <w:r w:rsidR="00796D2D" w:rsidRPr="00F47094">
        <w:rPr>
          <w:rFonts w:ascii="Times New Roman" w:hAnsi="Times New Roman" w:cs="Times New Roman"/>
          <w:sz w:val="24"/>
          <w:szCs w:val="24"/>
          <w:lang w:val="en-GB"/>
        </w:rPr>
        <w:t xml:space="preserve"> museums </w:t>
      </w:r>
      <w:r w:rsidR="001F3CC4" w:rsidRPr="00F47094">
        <w:rPr>
          <w:rFonts w:ascii="Times New Roman" w:hAnsi="Times New Roman" w:cs="Times New Roman"/>
          <w:sz w:val="24"/>
          <w:szCs w:val="24"/>
          <w:lang w:val="en-GB"/>
        </w:rPr>
        <w:t xml:space="preserve">can </w:t>
      </w:r>
      <w:r w:rsidR="00796D2D" w:rsidRPr="00F47094">
        <w:rPr>
          <w:rFonts w:ascii="Times New Roman" w:hAnsi="Times New Roman" w:cs="Times New Roman"/>
          <w:sz w:val="24"/>
          <w:szCs w:val="24"/>
          <w:lang w:val="en-GB"/>
        </w:rPr>
        <w:t xml:space="preserve">send to their funders and </w:t>
      </w:r>
      <w:r w:rsidR="00E42B32" w:rsidRPr="00F47094">
        <w:rPr>
          <w:rFonts w:ascii="Times New Roman" w:hAnsi="Times New Roman" w:cs="Times New Roman"/>
          <w:sz w:val="24"/>
          <w:szCs w:val="24"/>
          <w:lang w:val="en-GB"/>
        </w:rPr>
        <w:t>decision</w:t>
      </w:r>
      <w:r w:rsidR="001F3CC4" w:rsidRPr="00F47094">
        <w:rPr>
          <w:rFonts w:ascii="Times New Roman" w:hAnsi="Times New Roman" w:cs="Times New Roman"/>
          <w:sz w:val="24"/>
          <w:szCs w:val="24"/>
          <w:lang w:val="en-GB"/>
        </w:rPr>
        <w:t>-</w:t>
      </w:r>
      <w:r w:rsidR="00796D2D" w:rsidRPr="00F47094">
        <w:rPr>
          <w:rFonts w:ascii="Times New Roman" w:hAnsi="Times New Roman" w:cs="Times New Roman"/>
          <w:sz w:val="24"/>
          <w:szCs w:val="24"/>
          <w:lang w:val="en-GB"/>
        </w:rPr>
        <w:t xml:space="preserve"> makers in order </w:t>
      </w:r>
      <w:r w:rsidR="00E42B32" w:rsidRPr="00F47094">
        <w:rPr>
          <w:rFonts w:ascii="Times New Roman" w:hAnsi="Times New Roman" w:cs="Times New Roman"/>
          <w:sz w:val="24"/>
          <w:szCs w:val="24"/>
          <w:lang w:val="en-GB"/>
        </w:rPr>
        <w:t>to balance</w:t>
      </w:r>
      <w:r w:rsidR="00796D2D" w:rsidRPr="00F47094">
        <w:rPr>
          <w:rFonts w:ascii="Times New Roman" w:hAnsi="Times New Roman" w:cs="Times New Roman"/>
          <w:sz w:val="24"/>
          <w:szCs w:val="24"/>
          <w:lang w:val="en-GB"/>
        </w:rPr>
        <w:t xml:space="preserve"> different requests.</w:t>
      </w:r>
    </w:p>
    <w:p w14:paraId="1DEF5B58" w14:textId="5CD2829C" w:rsidR="009703B2" w:rsidRPr="00F47094" w:rsidRDefault="009703B2" w:rsidP="009703B2">
      <w:pPr>
        <w:jc w:val="both"/>
        <w:rPr>
          <w:rFonts w:ascii="Times New Roman" w:hAnsi="Times New Roman" w:cs="Times New Roman"/>
          <w:color w:val="000000" w:themeColor="text1"/>
          <w:sz w:val="24"/>
          <w:szCs w:val="24"/>
          <w:lang w:val="en-GB"/>
        </w:rPr>
      </w:pPr>
      <w:r w:rsidRPr="00F47094">
        <w:rPr>
          <w:rFonts w:ascii="Times New Roman" w:hAnsi="Times New Roman" w:cs="Times New Roman"/>
          <w:b/>
          <w:bCs/>
          <w:sz w:val="24"/>
          <w:szCs w:val="24"/>
          <w:lang w:val="en-GB"/>
        </w:rPr>
        <w:t>PRESENTERS</w:t>
      </w:r>
    </w:p>
    <w:p w14:paraId="03A3D49E" w14:textId="4426D066" w:rsidR="000B5312" w:rsidRPr="00F47094" w:rsidRDefault="003C2FE8" w:rsidP="000B5312">
      <w:pPr>
        <w:jc w:val="both"/>
        <w:rPr>
          <w:rFonts w:ascii="Times New Roman" w:hAnsi="Times New Roman" w:cs="Times New Roman"/>
          <w:sz w:val="24"/>
          <w:szCs w:val="24"/>
          <w:lang w:val="en-GB"/>
        </w:rPr>
      </w:pPr>
      <w:proofErr w:type="spellStart"/>
      <w:r w:rsidRPr="00F47094">
        <w:rPr>
          <w:rFonts w:ascii="Times New Roman" w:hAnsi="Times New Roman" w:cs="Times New Roman"/>
          <w:sz w:val="24"/>
          <w:szCs w:val="24"/>
          <w:lang w:val="en-GB"/>
        </w:rPr>
        <w:t>Alenka</w:t>
      </w:r>
      <w:proofErr w:type="spellEnd"/>
      <w:r w:rsidRPr="00F47094">
        <w:rPr>
          <w:rFonts w:ascii="Times New Roman" w:hAnsi="Times New Roman" w:cs="Times New Roman"/>
          <w:sz w:val="24"/>
          <w:szCs w:val="24"/>
          <w:lang w:val="en-GB"/>
        </w:rPr>
        <w:t xml:space="preserve"> </w:t>
      </w:r>
      <w:proofErr w:type="spellStart"/>
      <w:r w:rsidRPr="00F47094">
        <w:rPr>
          <w:rFonts w:ascii="Times New Roman" w:hAnsi="Times New Roman" w:cs="Times New Roman"/>
          <w:sz w:val="24"/>
          <w:szCs w:val="24"/>
          <w:lang w:val="en-GB"/>
        </w:rPr>
        <w:t>Černelič</w:t>
      </w:r>
      <w:proofErr w:type="spellEnd"/>
      <w:r w:rsidR="00796D2D" w:rsidRPr="00F47094">
        <w:rPr>
          <w:rFonts w:ascii="Times New Roman" w:hAnsi="Times New Roman" w:cs="Times New Roman"/>
          <w:sz w:val="24"/>
          <w:szCs w:val="24"/>
          <w:lang w:val="en-GB"/>
        </w:rPr>
        <w:t xml:space="preserve"> </w:t>
      </w:r>
      <w:proofErr w:type="spellStart"/>
      <w:r w:rsidR="00796D2D" w:rsidRPr="00F47094">
        <w:rPr>
          <w:rFonts w:ascii="Times New Roman" w:hAnsi="Times New Roman" w:cs="Times New Roman"/>
          <w:sz w:val="24"/>
          <w:szCs w:val="24"/>
          <w:lang w:val="en-GB"/>
        </w:rPr>
        <w:t>Krošelj</w:t>
      </w:r>
      <w:proofErr w:type="spellEnd"/>
      <w:r w:rsidR="009703B2" w:rsidRPr="00F47094">
        <w:rPr>
          <w:rFonts w:ascii="Times New Roman" w:hAnsi="Times New Roman" w:cs="Times New Roman"/>
          <w:sz w:val="24"/>
          <w:szCs w:val="24"/>
          <w:lang w:val="en-GB"/>
        </w:rPr>
        <w:t xml:space="preserve"> (IC</w:t>
      </w:r>
      <w:r w:rsidR="00796D2D" w:rsidRPr="00F47094">
        <w:rPr>
          <w:rFonts w:ascii="Times New Roman" w:hAnsi="Times New Roman" w:cs="Times New Roman"/>
          <w:sz w:val="24"/>
          <w:szCs w:val="24"/>
          <w:lang w:val="en-GB"/>
        </w:rPr>
        <w:t>OM SEE</w:t>
      </w:r>
      <w:r w:rsidR="009703B2" w:rsidRPr="00F47094">
        <w:rPr>
          <w:rFonts w:ascii="Times New Roman" w:hAnsi="Times New Roman" w:cs="Times New Roman"/>
          <w:sz w:val="24"/>
          <w:szCs w:val="24"/>
          <w:lang w:val="en-GB"/>
        </w:rPr>
        <w:t xml:space="preserve">), </w:t>
      </w:r>
      <w:r w:rsidR="00796D2D" w:rsidRPr="00F47094">
        <w:rPr>
          <w:rFonts w:ascii="Times New Roman" w:hAnsi="Times New Roman" w:cs="Times New Roman"/>
          <w:sz w:val="24"/>
          <w:szCs w:val="24"/>
          <w:lang w:val="en-GB"/>
        </w:rPr>
        <w:t xml:space="preserve">Goranka </w:t>
      </w:r>
      <w:proofErr w:type="spellStart"/>
      <w:r w:rsidR="00796D2D" w:rsidRPr="00F47094">
        <w:rPr>
          <w:rFonts w:ascii="Times New Roman" w:hAnsi="Times New Roman" w:cs="Times New Roman"/>
          <w:sz w:val="24"/>
          <w:szCs w:val="24"/>
          <w:lang w:val="en-GB"/>
        </w:rPr>
        <w:t>Horjan</w:t>
      </w:r>
      <w:proofErr w:type="spellEnd"/>
      <w:r w:rsidR="009703B2" w:rsidRPr="00F47094">
        <w:rPr>
          <w:rFonts w:ascii="Times New Roman" w:hAnsi="Times New Roman" w:cs="Times New Roman"/>
          <w:sz w:val="24"/>
          <w:szCs w:val="24"/>
          <w:lang w:val="en-GB"/>
        </w:rPr>
        <w:t xml:space="preserve"> (INTERCOM), </w:t>
      </w:r>
      <w:r w:rsidR="00796D2D" w:rsidRPr="00F47094">
        <w:rPr>
          <w:rFonts w:ascii="Times New Roman" w:hAnsi="Times New Roman" w:cs="Times New Roman"/>
          <w:sz w:val="24"/>
          <w:szCs w:val="24"/>
          <w:lang w:val="en-GB"/>
        </w:rPr>
        <w:t xml:space="preserve">Marek </w:t>
      </w:r>
      <w:proofErr w:type="spellStart"/>
      <w:r w:rsidR="00796D2D" w:rsidRPr="00F47094">
        <w:rPr>
          <w:rFonts w:ascii="Times New Roman" w:hAnsi="Times New Roman" w:cs="Times New Roman"/>
          <w:sz w:val="24"/>
          <w:szCs w:val="24"/>
          <w:lang w:val="en-GB"/>
        </w:rPr>
        <w:t>Prokupek</w:t>
      </w:r>
      <w:proofErr w:type="spellEnd"/>
      <w:r w:rsidR="009703B2" w:rsidRPr="00F47094">
        <w:rPr>
          <w:rFonts w:ascii="Times New Roman" w:hAnsi="Times New Roman" w:cs="Times New Roman"/>
          <w:sz w:val="24"/>
          <w:szCs w:val="24"/>
          <w:lang w:val="en-GB"/>
        </w:rPr>
        <w:t xml:space="preserve"> (</w:t>
      </w:r>
      <w:r w:rsidR="00796D2D" w:rsidRPr="00F47094">
        <w:rPr>
          <w:rFonts w:ascii="Times New Roman" w:hAnsi="Times New Roman" w:cs="Times New Roman"/>
          <w:sz w:val="24"/>
          <w:szCs w:val="24"/>
          <w:lang w:val="en-GB"/>
        </w:rPr>
        <w:t>INTERCOM</w:t>
      </w:r>
      <w:r w:rsidR="009703B2" w:rsidRPr="00F47094">
        <w:rPr>
          <w:rFonts w:ascii="Times New Roman" w:hAnsi="Times New Roman" w:cs="Times New Roman"/>
          <w:sz w:val="24"/>
          <w:szCs w:val="24"/>
          <w:lang w:val="en-GB"/>
        </w:rPr>
        <w:t>)</w:t>
      </w:r>
      <w:r w:rsidRPr="00F47094">
        <w:rPr>
          <w:rFonts w:ascii="Times New Roman" w:hAnsi="Times New Roman" w:cs="Times New Roman"/>
          <w:sz w:val="24"/>
          <w:szCs w:val="24"/>
          <w:lang w:val="en-GB"/>
        </w:rPr>
        <w:t>,</w:t>
      </w:r>
      <w:r w:rsidR="009703B2" w:rsidRPr="00F47094">
        <w:rPr>
          <w:rFonts w:ascii="Times New Roman" w:hAnsi="Times New Roman" w:cs="Times New Roman"/>
          <w:sz w:val="24"/>
          <w:szCs w:val="24"/>
          <w:lang w:val="en-GB"/>
        </w:rPr>
        <w:t xml:space="preserve"> </w:t>
      </w:r>
      <w:proofErr w:type="spellStart"/>
      <w:r w:rsidR="00796D2D" w:rsidRPr="00F47094">
        <w:rPr>
          <w:rFonts w:ascii="Times New Roman" w:hAnsi="Times New Roman" w:cs="Times New Roman"/>
          <w:sz w:val="24"/>
          <w:szCs w:val="24"/>
          <w:lang w:val="en-GB"/>
        </w:rPr>
        <w:t>Kaja</w:t>
      </w:r>
      <w:proofErr w:type="spellEnd"/>
      <w:r w:rsidR="00796D2D" w:rsidRPr="00F47094">
        <w:rPr>
          <w:rFonts w:ascii="Times New Roman" w:hAnsi="Times New Roman" w:cs="Times New Roman"/>
          <w:sz w:val="24"/>
          <w:szCs w:val="24"/>
          <w:lang w:val="en-GB"/>
        </w:rPr>
        <w:t xml:space="preserve"> </w:t>
      </w:r>
      <w:proofErr w:type="spellStart"/>
      <w:r w:rsidR="00796D2D" w:rsidRPr="00F47094">
        <w:rPr>
          <w:rFonts w:ascii="Times New Roman" w:hAnsi="Times New Roman" w:cs="Times New Roman"/>
          <w:sz w:val="24"/>
          <w:szCs w:val="24"/>
          <w:lang w:val="en-GB"/>
        </w:rPr>
        <w:t>Širok</w:t>
      </w:r>
      <w:proofErr w:type="spellEnd"/>
      <w:r w:rsidR="009703B2" w:rsidRPr="00F47094">
        <w:rPr>
          <w:rFonts w:ascii="Times New Roman" w:hAnsi="Times New Roman" w:cs="Times New Roman"/>
          <w:sz w:val="24"/>
          <w:szCs w:val="24"/>
          <w:lang w:val="en-GB"/>
        </w:rPr>
        <w:t xml:space="preserve"> (</w:t>
      </w:r>
      <w:r w:rsidR="00796D2D" w:rsidRPr="00F47094">
        <w:rPr>
          <w:rFonts w:ascii="Times New Roman" w:hAnsi="Times New Roman" w:cs="Times New Roman"/>
          <w:sz w:val="24"/>
          <w:szCs w:val="24"/>
          <w:lang w:val="en-GB"/>
        </w:rPr>
        <w:t>ICOM Slovenia</w:t>
      </w:r>
      <w:r w:rsidR="009703B2" w:rsidRPr="00F47094">
        <w:rPr>
          <w:rFonts w:ascii="Times New Roman" w:hAnsi="Times New Roman" w:cs="Times New Roman"/>
          <w:sz w:val="24"/>
          <w:szCs w:val="24"/>
          <w:lang w:val="en-GB"/>
        </w:rPr>
        <w:t xml:space="preserve">), </w:t>
      </w:r>
      <w:r w:rsidR="00405D16" w:rsidRPr="00F47094">
        <w:rPr>
          <w:rFonts w:ascii="Times New Roman" w:hAnsi="Times New Roman" w:cs="Times New Roman"/>
          <w:sz w:val="24"/>
          <w:szCs w:val="24"/>
          <w:lang w:val="en-GB"/>
        </w:rPr>
        <w:t>Vi</w:t>
      </w:r>
      <w:r w:rsidR="000B0F00" w:rsidRPr="00F47094">
        <w:rPr>
          <w:rFonts w:ascii="Times New Roman" w:hAnsi="Times New Roman" w:cs="Times New Roman"/>
          <w:sz w:val="24"/>
          <w:szCs w:val="24"/>
          <w:lang w:val="en-GB"/>
        </w:rPr>
        <w:t xml:space="preserve">rgil Stefan </w:t>
      </w:r>
      <w:proofErr w:type="spellStart"/>
      <w:r w:rsidR="000B0F00" w:rsidRPr="00F47094">
        <w:rPr>
          <w:rFonts w:ascii="Times New Roman" w:hAnsi="Times New Roman" w:cs="Times New Roman"/>
          <w:sz w:val="24"/>
          <w:szCs w:val="24"/>
          <w:lang w:val="en-GB"/>
        </w:rPr>
        <w:t>Nitulescu</w:t>
      </w:r>
      <w:proofErr w:type="spellEnd"/>
      <w:r w:rsidR="000B0F00" w:rsidRPr="00F47094">
        <w:rPr>
          <w:rFonts w:ascii="Times New Roman" w:hAnsi="Times New Roman" w:cs="Times New Roman"/>
          <w:b/>
          <w:sz w:val="24"/>
          <w:szCs w:val="24"/>
          <w:lang w:val="en-GB"/>
        </w:rPr>
        <w:t xml:space="preserve"> </w:t>
      </w:r>
      <w:r w:rsidR="009703B2" w:rsidRPr="00F47094">
        <w:rPr>
          <w:rFonts w:ascii="Times New Roman" w:hAnsi="Times New Roman" w:cs="Times New Roman"/>
          <w:sz w:val="24"/>
          <w:szCs w:val="24"/>
          <w:lang w:val="en-GB"/>
        </w:rPr>
        <w:t>(</w:t>
      </w:r>
      <w:r w:rsidR="00796D2D" w:rsidRPr="00F47094">
        <w:rPr>
          <w:rFonts w:ascii="Times New Roman" w:hAnsi="Times New Roman" w:cs="Times New Roman"/>
          <w:sz w:val="24"/>
          <w:szCs w:val="24"/>
          <w:lang w:val="en-GB"/>
        </w:rPr>
        <w:t>ICOM Romania</w:t>
      </w:r>
      <w:r w:rsidR="009703B2" w:rsidRPr="00F47094">
        <w:rPr>
          <w:rFonts w:ascii="Times New Roman" w:hAnsi="Times New Roman" w:cs="Times New Roman"/>
          <w:sz w:val="24"/>
          <w:szCs w:val="24"/>
          <w:lang w:val="en-GB"/>
        </w:rPr>
        <w:t>),</w:t>
      </w:r>
      <w:r w:rsidR="00E42B32" w:rsidRPr="00F47094">
        <w:rPr>
          <w:rFonts w:ascii="Times New Roman" w:hAnsi="Times New Roman" w:cs="Times New Roman"/>
          <w:sz w:val="24"/>
          <w:szCs w:val="24"/>
          <w:lang w:val="en-GB"/>
        </w:rPr>
        <w:t xml:space="preserve"> Carol Ann Scott</w:t>
      </w:r>
      <w:r w:rsidR="000B5312" w:rsidRPr="00F47094">
        <w:rPr>
          <w:rFonts w:ascii="Times New Roman" w:hAnsi="Times New Roman" w:cs="Times New Roman"/>
          <w:i/>
          <w:sz w:val="24"/>
          <w:szCs w:val="24"/>
        </w:rPr>
        <w:t xml:space="preserve">, </w:t>
      </w:r>
      <w:proofErr w:type="spellStart"/>
      <w:r w:rsidR="000B5312" w:rsidRPr="00F47094">
        <w:rPr>
          <w:rFonts w:ascii="Times New Roman" w:hAnsi="Times New Roman" w:cs="Times New Roman"/>
          <w:color w:val="222222"/>
          <w:sz w:val="24"/>
          <w:szCs w:val="24"/>
          <w:shd w:val="clear" w:color="auto" w:fill="FFFFFF"/>
        </w:rPr>
        <w:t>independent</w:t>
      </w:r>
      <w:proofErr w:type="spellEnd"/>
      <w:r w:rsidR="000B5312" w:rsidRPr="00F47094">
        <w:rPr>
          <w:rFonts w:ascii="Times New Roman" w:hAnsi="Times New Roman" w:cs="Times New Roman"/>
          <w:color w:val="222222"/>
          <w:sz w:val="24"/>
          <w:szCs w:val="24"/>
          <w:shd w:val="clear" w:color="auto" w:fill="FFFFFF"/>
        </w:rPr>
        <w:t xml:space="preserve"> </w:t>
      </w:r>
      <w:proofErr w:type="spellStart"/>
      <w:r w:rsidR="000B5312" w:rsidRPr="00F47094">
        <w:rPr>
          <w:rFonts w:ascii="Times New Roman" w:hAnsi="Times New Roman" w:cs="Times New Roman"/>
          <w:color w:val="222222"/>
          <w:sz w:val="24"/>
          <w:szCs w:val="24"/>
          <w:shd w:val="clear" w:color="auto" w:fill="FFFFFF"/>
        </w:rPr>
        <w:t>consultant</w:t>
      </w:r>
      <w:proofErr w:type="spellEnd"/>
      <w:r w:rsidR="000B5312" w:rsidRPr="00F47094">
        <w:rPr>
          <w:rFonts w:ascii="Times New Roman" w:hAnsi="Times New Roman" w:cs="Times New Roman"/>
          <w:color w:val="222222"/>
          <w:sz w:val="24"/>
          <w:szCs w:val="24"/>
          <w:shd w:val="clear" w:color="auto" w:fill="FFFFFF"/>
        </w:rPr>
        <w:t xml:space="preserve"> </w:t>
      </w:r>
      <w:proofErr w:type="spellStart"/>
      <w:r w:rsidR="000B5312" w:rsidRPr="00F47094">
        <w:rPr>
          <w:rFonts w:ascii="Times New Roman" w:hAnsi="Times New Roman" w:cs="Times New Roman"/>
          <w:color w:val="222222"/>
          <w:sz w:val="24"/>
          <w:szCs w:val="24"/>
          <w:shd w:val="clear" w:color="auto" w:fill="FFFFFF"/>
        </w:rPr>
        <w:t>and</w:t>
      </w:r>
      <w:proofErr w:type="spellEnd"/>
      <w:r w:rsidR="000B5312" w:rsidRPr="00F47094">
        <w:rPr>
          <w:rFonts w:ascii="Times New Roman" w:hAnsi="Times New Roman" w:cs="Times New Roman"/>
          <w:color w:val="222222"/>
          <w:sz w:val="24"/>
          <w:szCs w:val="24"/>
          <w:shd w:val="clear" w:color="auto" w:fill="FFFFFF"/>
        </w:rPr>
        <w:t xml:space="preserve"> ICOM </w:t>
      </w:r>
      <w:proofErr w:type="spellStart"/>
      <w:r w:rsidR="000B5312" w:rsidRPr="00F47094">
        <w:rPr>
          <w:rFonts w:ascii="Times New Roman" w:hAnsi="Times New Roman" w:cs="Times New Roman"/>
          <w:color w:val="222222"/>
          <w:sz w:val="24"/>
          <w:szCs w:val="24"/>
          <w:shd w:val="clear" w:color="auto" w:fill="FFFFFF"/>
        </w:rPr>
        <w:t>Executive</w:t>
      </w:r>
      <w:proofErr w:type="spellEnd"/>
      <w:r w:rsidR="000B5312" w:rsidRPr="00F47094">
        <w:rPr>
          <w:rFonts w:ascii="Times New Roman" w:hAnsi="Times New Roman" w:cs="Times New Roman"/>
          <w:color w:val="222222"/>
          <w:sz w:val="24"/>
          <w:szCs w:val="24"/>
          <w:shd w:val="clear" w:color="auto" w:fill="FFFFFF"/>
        </w:rPr>
        <w:t xml:space="preserve"> </w:t>
      </w:r>
      <w:proofErr w:type="spellStart"/>
      <w:r w:rsidR="000B5312" w:rsidRPr="00F47094">
        <w:rPr>
          <w:rFonts w:ascii="Times New Roman" w:hAnsi="Times New Roman" w:cs="Times New Roman"/>
          <w:color w:val="222222"/>
          <w:sz w:val="24"/>
          <w:szCs w:val="24"/>
          <w:shd w:val="clear" w:color="auto" w:fill="FFFFFF"/>
        </w:rPr>
        <w:t>Board</w:t>
      </w:r>
      <w:proofErr w:type="spellEnd"/>
      <w:r w:rsidR="000B5312" w:rsidRPr="00F47094">
        <w:rPr>
          <w:rFonts w:ascii="Times New Roman" w:hAnsi="Times New Roman" w:cs="Times New Roman"/>
          <w:color w:val="222222"/>
          <w:sz w:val="24"/>
          <w:szCs w:val="24"/>
          <w:shd w:val="clear" w:color="auto" w:fill="FFFFFF"/>
        </w:rPr>
        <w:t xml:space="preserve"> </w:t>
      </w:r>
      <w:proofErr w:type="spellStart"/>
      <w:r w:rsidR="000B5312" w:rsidRPr="00F47094">
        <w:rPr>
          <w:rFonts w:ascii="Times New Roman" w:hAnsi="Times New Roman" w:cs="Times New Roman"/>
          <w:color w:val="222222"/>
          <w:sz w:val="24"/>
          <w:szCs w:val="24"/>
          <w:shd w:val="clear" w:color="auto" w:fill="FFFFFF"/>
        </w:rPr>
        <w:t>Member</w:t>
      </w:r>
      <w:proofErr w:type="spellEnd"/>
    </w:p>
    <w:p w14:paraId="6A880C3A" w14:textId="3F2076EF" w:rsidR="009703B2" w:rsidRPr="00F47094" w:rsidRDefault="009703B2" w:rsidP="009703B2">
      <w:pPr>
        <w:jc w:val="both"/>
        <w:rPr>
          <w:rFonts w:ascii="Times New Roman" w:hAnsi="Times New Roman" w:cs="Times New Roman"/>
          <w:sz w:val="24"/>
          <w:szCs w:val="24"/>
          <w:lang w:val="en-GB"/>
        </w:rPr>
      </w:pPr>
    </w:p>
    <w:p w14:paraId="0049F53A" w14:textId="77777777" w:rsidR="009703B2" w:rsidRPr="00F47094" w:rsidRDefault="009703B2" w:rsidP="009703B2">
      <w:pPr>
        <w:jc w:val="both"/>
        <w:rPr>
          <w:rFonts w:ascii="Times New Roman" w:hAnsi="Times New Roman" w:cs="Times New Roman"/>
          <w:sz w:val="24"/>
          <w:szCs w:val="24"/>
          <w:lang w:val="en-GB"/>
        </w:rPr>
      </w:pPr>
      <w:r w:rsidRPr="00F47094">
        <w:rPr>
          <w:rFonts w:ascii="Times New Roman" w:hAnsi="Times New Roman" w:cs="Times New Roman"/>
          <w:b/>
          <w:bCs/>
          <w:sz w:val="24"/>
          <w:szCs w:val="24"/>
          <w:lang w:val="en-GB"/>
        </w:rPr>
        <w:t>TECHNICAL SUPPORT</w:t>
      </w:r>
    </w:p>
    <w:p w14:paraId="3051689F" w14:textId="2BF1704E" w:rsidR="009703B2" w:rsidRPr="00F47094" w:rsidRDefault="000B0F00" w:rsidP="009703B2">
      <w:pPr>
        <w:jc w:val="both"/>
        <w:rPr>
          <w:rFonts w:ascii="Times New Roman" w:hAnsi="Times New Roman" w:cs="Times New Roman"/>
          <w:sz w:val="24"/>
          <w:szCs w:val="24"/>
          <w:lang w:val="en-GB"/>
        </w:rPr>
      </w:pPr>
      <w:proofErr w:type="spellStart"/>
      <w:r w:rsidRPr="00F47094">
        <w:rPr>
          <w:rFonts w:ascii="Times New Roman" w:hAnsi="Times New Roman" w:cs="Times New Roman"/>
          <w:sz w:val="24"/>
          <w:szCs w:val="24"/>
          <w:lang w:val="en-GB"/>
        </w:rPr>
        <w:t>Posavje</w:t>
      </w:r>
      <w:proofErr w:type="spellEnd"/>
      <w:r w:rsidRPr="00F47094">
        <w:rPr>
          <w:rFonts w:ascii="Times New Roman" w:hAnsi="Times New Roman" w:cs="Times New Roman"/>
          <w:sz w:val="24"/>
          <w:szCs w:val="24"/>
          <w:lang w:val="en-GB"/>
        </w:rPr>
        <w:t xml:space="preserve"> Museum</w:t>
      </w:r>
      <w:r w:rsidR="00796D2D" w:rsidRPr="00F47094">
        <w:rPr>
          <w:rFonts w:ascii="Times New Roman" w:hAnsi="Times New Roman" w:cs="Times New Roman"/>
          <w:sz w:val="24"/>
          <w:szCs w:val="24"/>
          <w:lang w:val="en-GB"/>
        </w:rPr>
        <w:t xml:space="preserve"> </w:t>
      </w:r>
      <w:proofErr w:type="spellStart"/>
      <w:r w:rsidR="00796D2D" w:rsidRPr="00F47094">
        <w:rPr>
          <w:rFonts w:ascii="Times New Roman" w:hAnsi="Times New Roman" w:cs="Times New Roman"/>
          <w:sz w:val="24"/>
          <w:szCs w:val="24"/>
          <w:lang w:val="en-GB"/>
        </w:rPr>
        <w:t>Brežice</w:t>
      </w:r>
      <w:proofErr w:type="spellEnd"/>
      <w:r w:rsidR="003C2FE8" w:rsidRPr="00F47094">
        <w:rPr>
          <w:rFonts w:ascii="Times New Roman" w:hAnsi="Times New Roman" w:cs="Times New Roman"/>
          <w:sz w:val="24"/>
          <w:szCs w:val="24"/>
          <w:lang w:val="en-GB"/>
        </w:rPr>
        <w:t xml:space="preserve">, Andreja </w:t>
      </w:r>
      <w:proofErr w:type="spellStart"/>
      <w:r w:rsidR="003C2FE8" w:rsidRPr="00F47094">
        <w:rPr>
          <w:rFonts w:ascii="Times New Roman" w:hAnsi="Times New Roman" w:cs="Times New Roman"/>
          <w:sz w:val="24"/>
          <w:szCs w:val="24"/>
          <w:lang w:val="en-GB"/>
        </w:rPr>
        <w:t>Matijevc</w:t>
      </w:r>
      <w:proofErr w:type="spellEnd"/>
      <w:r w:rsidR="003C2FE8" w:rsidRPr="00F47094">
        <w:rPr>
          <w:rFonts w:ascii="Times New Roman" w:hAnsi="Times New Roman" w:cs="Times New Roman"/>
          <w:sz w:val="24"/>
          <w:szCs w:val="24"/>
          <w:lang w:val="en-GB"/>
        </w:rPr>
        <w:t>: andreja.matijevc@pmb.si</w:t>
      </w:r>
    </w:p>
    <w:p w14:paraId="24C52EB4" w14:textId="77777777" w:rsidR="003C2FE8" w:rsidRPr="00F47094" w:rsidRDefault="003C2FE8" w:rsidP="003C2FE8">
      <w:pPr>
        <w:spacing w:before="240" w:after="120"/>
        <w:jc w:val="both"/>
        <w:rPr>
          <w:rFonts w:ascii="Times New Roman" w:hAnsi="Times New Roman" w:cs="Times New Roman"/>
          <w:b/>
          <w:bCs/>
          <w:sz w:val="24"/>
          <w:szCs w:val="24"/>
          <w:lang w:val="en-GB"/>
        </w:rPr>
      </w:pPr>
      <w:r w:rsidRPr="00F47094">
        <w:rPr>
          <w:rFonts w:ascii="Times New Roman" w:hAnsi="Times New Roman" w:cs="Times New Roman"/>
          <w:b/>
          <w:bCs/>
          <w:sz w:val="24"/>
          <w:szCs w:val="24"/>
          <w:lang w:val="en-GB"/>
        </w:rPr>
        <w:t>PROGRAMME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8"/>
        <w:gridCol w:w="7348"/>
      </w:tblGrid>
      <w:tr w:rsidR="003C2FE8" w:rsidRPr="00F47094" w14:paraId="246FFC13" w14:textId="77777777" w:rsidTr="006D1370">
        <w:trPr>
          <w:trHeight w:val="414"/>
        </w:trPr>
        <w:tc>
          <w:tcPr>
            <w:tcW w:w="9026" w:type="dxa"/>
            <w:gridSpan w:val="2"/>
            <w:shd w:val="clear" w:color="auto" w:fill="2F5496" w:themeFill="accent1" w:themeFillShade="BF"/>
            <w:vAlign w:val="center"/>
          </w:tcPr>
          <w:p w14:paraId="3B9D8123" w14:textId="77777777" w:rsidR="003C2FE8" w:rsidRPr="00F47094" w:rsidRDefault="003C2FE8" w:rsidP="006D1370">
            <w:pPr>
              <w:rPr>
                <w:rFonts w:ascii="Times New Roman" w:hAnsi="Times New Roman" w:cs="Times New Roman"/>
                <w:b/>
                <w:bCs/>
              </w:rPr>
            </w:pPr>
            <w:r w:rsidRPr="00F47094">
              <w:rPr>
                <w:rFonts w:ascii="Times New Roman" w:hAnsi="Times New Roman" w:cs="Times New Roman"/>
                <w:b/>
                <w:bCs/>
                <w:color w:val="FFFFFF" w:themeColor="background1"/>
              </w:rPr>
              <w:t>DAY 1: WEDNESDAY 20 MAY 2020</w:t>
            </w:r>
          </w:p>
        </w:tc>
      </w:tr>
      <w:tr w:rsidR="003C2FE8" w:rsidRPr="00F47094" w14:paraId="2F2D3904" w14:textId="77777777" w:rsidTr="006D1370">
        <w:trPr>
          <w:trHeight w:val="186"/>
        </w:trPr>
        <w:tc>
          <w:tcPr>
            <w:tcW w:w="1678" w:type="dxa"/>
          </w:tcPr>
          <w:p w14:paraId="77262F01" w14:textId="77777777" w:rsidR="003C2FE8" w:rsidRPr="00F47094" w:rsidRDefault="003C2FE8" w:rsidP="006D1370">
            <w:pPr>
              <w:spacing w:before="120" w:after="120"/>
              <w:rPr>
                <w:rFonts w:ascii="Times New Roman" w:hAnsi="Times New Roman" w:cs="Times New Roman"/>
              </w:rPr>
            </w:pPr>
            <w:r w:rsidRPr="00F47094">
              <w:rPr>
                <w:rFonts w:ascii="Times New Roman" w:hAnsi="Times New Roman" w:cs="Times New Roman"/>
              </w:rPr>
              <w:t>10:00 – 10:15</w:t>
            </w:r>
          </w:p>
        </w:tc>
        <w:tc>
          <w:tcPr>
            <w:tcW w:w="7348" w:type="dxa"/>
          </w:tcPr>
          <w:p w14:paraId="0EE62BDB" w14:textId="2DBC06DA" w:rsidR="003C2FE8" w:rsidRPr="00F47094" w:rsidRDefault="003C2FE8" w:rsidP="006D1370">
            <w:pPr>
              <w:spacing w:before="120" w:after="120"/>
              <w:jc w:val="both"/>
              <w:rPr>
                <w:rFonts w:ascii="Times New Roman" w:hAnsi="Times New Roman" w:cs="Times New Roman"/>
              </w:rPr>
            </w:pPr>
            <w:r w:rsidRPr="00F47094">
              <w:rPr>
                <w:rFonts w:ascii="Times New Roman" w:hAnsi="Times New Roman" w:cs="Times New Roman"/>
                <w:b/>
                <w:bCs/>
              </w:rPr>
              <w:t>Introduction to the webinar</w:t>
            </w:r>
            <w:r w:rsidRPr="00F47094">
              <w:rPr>
                <w:rFonts w:ascii="Times New Roman" w:hAnsi="Times New Roman" w:cs="Times New Roman"/>
              </w:rPr>
              <w:t xml:space="preserve">, </w:t>
            </w:r>
            <w:proofErr w:type="spellStart"/>
            <w:r w:rsidRPr="00F47094">
              <w:rPr>
                <w:rFonts w:ascii="Times New Roman" w:hAnsi="Times New Roman" w:cs="Times New Roman"/>
                <w:i/>
                <w:iCs/>
              </w:rPr>
              <w:t>Alenka</w:t>
            </w:r>
            <w:proofErr w:type="spellEnd"/>
            <w:r w:rsidRPr="00F47094">
              <w:rPr>
                <w:rFonts w:ascii="Times New Roman" w:hAnsi="Times New Roman" w:cs="Times New Roman"/>
                <w:i/>
                <w:iCs/>
              </w:rPr>
              <w:t xml:space="preserve"> </w:t>
            </w:r>
            <w:proofErr w:type="spellStart"/>
            <w:r w:rsidRPr="00F47094">
              <w:rPr>
                <w:rFonts w:ascii="Times New Roman" w:hAnsi="Times New Roman" w:cs="Times New Roman"/>
                <w:i/>
                <w:iCs/>
              </w:rPr>
              <w:t>Černelič</w:t>
            </w:r>
            <w:proofErr w:type="spellEnd"/>
            <w:r w:rsidRPr="00F47094">
              <w:rPr>
                <w:rFonts w:ascii="Times New Roman" w:hAnsi="Times New Roman" w:cs="Times New Roman"/>
                <w:i/>
                <w:iCs/>
              </w:rPr>
              <w:t xml:space="preserve"> </w:t>
            </w:r>
            <w:proofErr w:type="spellStart"/>
            <w:r w:rsidRPr="00F47094">
              <w:rPr>
                <w:rFonts w:ascii="Times New Roman" w:hAnsi="Times New Roman" w:cs="Times New Roman"/>
                <w:i/>
                <w:iCs/>
              </w:rPr>
              <w:t>Krošelj</w:t>
            </w:r>
            <w:proofErr w:type="spellEnd"/>
            <w:r w:rsidRPr="00F47094">
              <w:rPr>
                <w:rFonts w:ascii="Times New Roman" w:hAnsi="Times New Roman" w:cs="Times New Roman"/>
                <w:i/>
                <w:iCs/>
              </w:rPr>
              <w:t xml:space="preserve"> and Goranka Horjan</w:t>
            </w:r>
          </w:p>
        </w:tc>
      </w:tr>
      <w:tr w:rsidR="003C2FE8" w:rsidRPr="00F47094" w14:paraId="4118B0A0" w14:textId="77777777" w:rsidTr="006D1370">
        <w:trPr>
          <w:trHeight w:val="283"/>
        </w:trPr>
        <w:tc>
          <w:tcPr>
            <w:tcW w:w="1678" w:type="dxa"/>
          </w:tcPr>
          <w:p w14:paraId="74F11ABA" w14:textId="77777777" w:rsidR="003C2FE8" w:rsidRPr="00F47094" w:rsidRDefault="003C2FE8" w:rsidP="006D1370">
            <w:pPr>
              <w:spacing w:after="120"/>
              <w:rPr>
                <w:rFonts w:ascii="Times New Roman" w:hAnsi="Times New Roman" w:cs="Times New Roman"/>
              </w:rPr>
            </w:pPr>
            <w:r w:rsidRPr="00F47094">
              <w:rPr>
                <w:rFonts w:ascii="Times New Roman" w:hAnsi="Times New Roman" w:cs="Times New Roman"/>
              </w:rPr>
              <w:t>10:15– 10:30</w:t>
            </w:r>
          </w:p>
        </w:tc>
        <w:tc>
          <w:tcPr>
            <w:tcW w:w="7348" w:type="dxa"/>
          </w:tcPr>
          <w:p w14:paraId="13A65362" w14:textId="6FC52AD9" w:rsidR="000B5312" w:rsidRPr="00F47094" w:rsidRDefault="003C2FE8" w:rsidP="000B5312">
            <w:pPr>
              <w:jc w:val="both"/>
              <w:rPr>
                <w:rFonts w:ascii="Times New Roman" w:hAnsi="Times New Roman" w:cs="Times New Roman"/>
              </w:rPr>
            </w:pPr>
            <w:r w:rsidRPr="00F47094">
              <w:rPr>
                <w:rFonts w:ascii="Times New Roman" w:hAnsi="Times New Roman" w:cs="Times New Roman"/>
                <w:b/>
                <w:bCs/>
              </w:rPr>
              <w:t xml:space="preserve">Interviews on Leadership, </w:t>
            </w:r>
            <w:r w:rsidRPr="00F47094">
              <w:rPr>
                <w:rFonts w:ascii="Times New Roman" w:hAnsi="Times New Roman" w:cs="Times New Roman"/>
                <w:i/>
              </w:rPr>
              <w:t>Carol Ann Scott,</w:t>
            </w:r>
            <w:r w:rsidR="000B5312" w:rsidRPr="00F47094">
              <w:rPr>
                <w:rFonts w:ascii="Times New Roman" w:hAnsi="Times New Roman" w:cs="Times New Roman"/>
                <w:i/>
              </w:rPr>
              <w:t xml:space="preserve"> </w:t>
            </w:r>
            <w:r w:rsidR="000B5312" w:rsidRPr="00F47094">
              <w:rPr>
                <w:rFonts w:ascii="Times New Roman" w:hAnsi="Times New Roman" w:cs="Times New Roman"/>
                <w:color w:val="222222"/>
                <w:shd w:val="clear" w:color="auto" w:fill="FFFFFF"/>
              </w:rPr>
              <w:t>independent consultant and ICOM Executive Board Member</w:t>
            </w:r>
          </w:p>
          <w:p w14:paraId="609B4E53" w14:textId="6ED98C79" w:rsidR="003C2FE8" w:rsidRPr="00F47094" w:rsidRDefault="003C2FE8" w:rsidP="006D1370">
            <w:pPr>
              <w:spacing w:after="120"/>
              <w:jc w:val="both"/>
              <w:rPr>
                <w:rFonts w:ascii="Times New Roman" w:hAnsi="Times New Roman" w:cs="Times New Roman"/>
              </w:rPr>
            </w:pPr>
          </w:p>
        </w:tc>
      </w:tr>
      <w:tr w:rsidR="003C2FE8" w:rsidRPr="00F47094" w14:paraId="3B333779" w14:textId="77777777" w:rsidTr="006D1370">
        <w:trPr>
          <w:trHeight w:val="283"/>
        </w:trPr>
        <w:tc>
          <w:tcPr>
            <w:tcW w:w="1678" w:type="dxa"/>
          </w:tcPr>
          <w:p w14:paraId="6B3CC83C" w14:textId="77777777" w:rsidR="003C2FE8" w:rsidRPr="00F47094" w:rsidRDefault="003C2FE8" w:rsidP="006D1370">
            <w:pPr>
              <w:spacing w:after="120"/>
              <w:rPr>
                <w:rFonts w:ascii="Times New Roman" w:hAnsi="Times New Roman" w:cs="Times New Roman"/>
              </w:rPr>
            </w:pPr>
            <w:r w:rsidRPr="00F47094">
              <w:rPr>
                <w:rFonts w:ascii="Times New Roman" w:hAnsi="Times New Roman" w:cs="Times New Roman"/>
              </w:rPr>
              <w:t>10:30 – 10:45</w:t>
            </w:r>
          </w:p>
          <w:p w14:paraId="15DA8509" w14:textId="47545CCC" w:rsidR="003C2FE8" w:rsidRPr="00F47094" w:rsidRDefault="00356448" w:rsidP="006D1370">
            <w:pPr>
              <w:rPr>
                <w:rFonts w:ascii="Times New Roman" w:hAnsi="Times New Roman" w:cs="Times New Roman"/>
              </w:rPr>
            </w:pPr>
            <w:r w:rsidRPr="00F47094">
              <w:rPr>
                <w:rFonts w:ascii="Times New Roman" w:hAnsi="Times New Roman" w:cs="Times New Roman"/>
              </w:rPr>
              <w:t>10:45 – 11:</w:t>
            </w:r>
            <w:r w:rsidR="003C2FE8" w:rsidRPr="00F47094">
              <w:rPr>
                <w:rFonts w:ascii="Times New Roman" w:hAnsi="Times New Roman" w:cs="Times New Roman"/>
              </w:rPr>
              <w:t>00</w:t>
            </w:r>
          </w:p>
          <w:p w14:paraId="7B2E58A6" w14:textId="544E0F77" w:rsidR="003C2FE8" w:rsidRPr="00F47094" w:rsidRDefault="00356448" w:rsidP="006D1370">
            <w:pPr>
              <w:rPr>
                <w:rFonts w:ascii="Times New Roman" w:hAnsi="Times New Roman" w:cs="Times New Roman"/>
              </w:rPr>
            </w:pPr>
            <w:r w:rsidRPr="00F47094">
              <w:rPr>
                <w:rFonts w:ascii="Times New Roman" w:hAnsi="Times New Roman" w:cs="Times New Roman"/>
              </w:rPr>
              <w:t>11:00 – 11:</w:t>
            </w:r>
            <w:r w:rsidR="003C2FE8" w:rsidRPr="00F47094">
              <w:rPr>
                <w:rFonts w:ascii="Times New Roman" w:hAnsi="Times New Roman" w:cs="Times New Roman"/>
              </w:rPr>
              <w:t>1</w:t>
            </w:r>
            <w:r w:rsidR="00E42B32" w:rsidRPr="00F47094">
              <w:rPr>
                <w:rFonts w:ascii="Times New Roman" w:hAnsi="Times New Roman" w:cs="Times New Roman"/>
              </w:rPr>
              <w:t>5</w:t>
            </w:r>
          </w:p>
          <w:p w14:paraId="3C0BC2DA" w14:textId="77777777" w:rsidR="003C2FE8" w:rsidRPr="00F47094" w:rsidRDefault="003C2FE8" w:rsidP="006D1370">
            <w:pPr>
              <w:rPr>
                <w:rFonts w:ascii="Times New Roman" w:hAnsi="Times New Roman" w:cs="Times New Roman"/>
              </w:rPr>
            </w:pPr>
          </w:p>
          <w:p w14:paraId="75F72A70" w14:textId="77777777" w:rsidR="003C2FE8" w:rsidRPr="00F47094" w:rsidRDefault="003C2FE8" w:rsidP="006D1370">
            <w:pPr>
              <w:rPr>
                <w:rFonts w:ascii="Times New Roman" w:hAnsi="Times New Roman" w:cs="Times New Roman"/>
              </w:rPr>
            </w:pPr>
          </w:p>
          <w:p w14:paraId="2A3F0A6D" w14:textId="77807AE4" w:rsidR="003C2FE8" w:rsidRPr="00F47094" w:rsidRDefault="00356448" w:rsidP="006D1370">
            <w:pPr>
              <w:rPr>
                <w:rFonts w:ascii="Times New Roman" w:hAnsi="Times New Roman" w:cs="Times New Roman"/>
              </w:rPr>
            </w:pPr>
            <w:r w:rsidRPr="00F47094">
              <w:rPr>
                <w:rFonts w:ascii="Times New Roman" w:hAnsi="Times New Roman" w:cs="Times New Roman"/>
              </w:rPr>
              <w:t>11:1</w:t>
            </w:r>
            <w:r w:rsidR="00E42B32" w:rsidRPr="00F47094">
              <w:rPr>
                <w:rFonts w:ascii="Times New Roman" w:hAnsi="Times New Roman" w:cs="Times New Roman"/>
              </w:rPr>
              <w:t>5</w:t>
            </w:r>
            <w:r w:rsidRPr="00F47094">
              <w:rPr>
                <w:rFonts w:ascii="Times New Roman" w:hAnsi="Times New Roman" w:cs="Times New Roman"/>
              </w:rPr>
              <w:t xml:space="preserve"> – 11:</w:t>
            </w:r>
            <w:r w:rsidR="00E42B32" w:rsidRPr="00F47094">
              <w:rPr>
                <w:rFonts w:ascii="Times New Roman" w:hAnsi="Times New Roman" w:cs="Times New Roman"/>
              </w:rPr>
              <w:t>3</w:t>
            </w:r>
            <w:r w:rsidR="003C2FE8" w:rsidRPr="00F47094">
              <w:rPr>
                <w:rFonts w:ascii="Times New Roman" w:hAnsi="Times New Roman" w:cs="Times New Roman"/>
              </w:rPr>
              <w:t>0</w:t>
            </w:r>
          </w:p>
          <w:p w14:paraId="4F7FBA49" w14:textId="77777777" w:rsidR="003C2FE8" w:rsidRPr="00F47094" w:rsidRDefault="003C2FE8" w:rsidP="006D1370">
            <w:pPr>
              <w:rPr>
                <w:rFonts w:ascii="Times New Roman" w:hAnsi="Times New Roman" w:cs="Times New Roman"/>
              </w:rPr>
            </w:pPr>
          </w:p>
        </w:tc>
        <w:tc>
          <w:tcPr>
            <w:tcW w:w="7348" w:type="dxa"/>
          </w:tcPr>
          <w:p w14:paraId="721A4F51" w14:textId="31939677" w:rsidR="003C2FE8" w:rsidRPr="00F47094" w:rsidRDefault="003C2FE8" w:rsidP="006D1370">
            <w:pPr>
              <w:spacing w:after="120"/>
              <w:jc w:val="both"/>
              <w:rPr>
                <w:rFonts w:ascii="Times New Roman" w:hAnsi="Times New Roman" w:cs="Times New Roman"/>
                <w:b/>
                <w:bCs/>
              </w:rPr>
            </w:pPr>
            <w:r w:rsidRPr="00F47094">
              <w:rPr>
                <w:rFonts w:ascii="Times New Roman" w:hAnsi="Times New Roman" w:cs="Times New Roman"/>
                <w:b/>
                <w:bCs/>
              </w:rPr>
              <w:t xml:space="preserve">Identification of Challenges, </w:t>
            </w:r>
            <w:r w:rsidRPr="00F47094">
              <w:rPr>
                <w:rFonts w:ascii="Times New Roman" w:hAnsi="Times New Roman" w:cs="Times New Roman"/>
                <w:i/>
                <w:iCs/>
              </w:rPr>
              <w:t xml:space="preserve">Marek </w:t>
            </w:r>
            <w:proofErr w:type="spellStart"/>
            <w:r w:rsidRPr="00F47094">
              <w:rPr>
                <w:rFonts w:ascii="Times New Roman" w:hAnsi="Times New Roman" w:cs="Times New Roman"/>
                <w:i/>
                <w:iCs/>
              </w:rPr>
              <w:t>Prokupek</w:t>
            </w:r>
            <w:proofErr w:type="spellEnd"/>
            <w:r w:rsidRPr="00F47094">
              <w:rPr>
                <w:rFonts w:ascii="Times New Roman" w:hAnsi="Times New Roman" w:cs="Times New Roman"/>
                <w:i/>
                <w:iCs/>
              </w:rPr>
              <w:t>, INTERCOM</w:t>
            </w:r>
            <w:r w:rsidRPr="00F47094">
              <w:rPr>
                <w:rFonts w:ascii="Times New Roman" w:hAnsi="Times New Roman" w:cs="Times New Roman"/>
                <w:b/>
                <w:bCs/>
              </w:rPr>
              <w:t xml:space="preserve"> </w:t>
            </w:r>
          </w:p>
          <w:p w14:paraId="7661DD98" w14:textId="77777777" w:rsidR="003C2FE8" w:rsidRPr="00F47094" w:rsidRDefault="003C2FE8" w:rsidP="006D1370">
            <w:pPr>
              <w:spacing w:after="120"/>
              <w:jc w:val="both"/>
              <w:rPr>
                <w:rFonts w:ascii="Times New Roman" w:hAnsi="Times New Roman" w:cs="Times New Roman"/>
                <w:b/>
                <w:bCs/>
              </w:rPr>
            </w:pPr>
            <w:r w:rsidRPr="00F47094">
              <w:rPr>
                <w:rFonts w:ascii="Times New Roman" w:hAnsi="Times New Roman" w:cs="Times New Roman"/>
              </w:rPr>
              <w:t>Questions &amp; Answers</w:t>
            </w:r>
          </w:p>
          <w:p w14:paraId="237F0423" w14:textId="6D5069DD" w:rsidR="003C2FE8" w:rsidRPr="00F47094" w:rsidRDefault="003C2FE8" w:rsidP="006D1370">
            <w:pPr>
              <w:spacing w:after="120"/>
              <w:jc w:val="both"/>
              <w:rPr>
                <w:rFonts w:ascii="Times New Roman" w:hAnsi="Times New Roman" w:cs="Times New Roman"/>
                <w:bCs/>
                <w:i/>
              </w:rPr>
            </w:pPr>
            <w:r w:rsidRPr="00F47094">
              <w:rPr>
                <w:rFonts w:ascii="Times New Roman" w:hAnsi="Times New Roman" w:cs="Times New Roman"/>
                <w:b/>
                <w:bCs/>
              </w:rPr>
              <w:t xml:space="preserve">Slovenian experience after removal of lock-down, </w:t>
            </w:r>
            <w:proofErr w:type="spellStart"/>
            <w:r w:rsidRPr="00F47094">
              <w:rPr>
                <w:rFonts w:ascii="Times New Roman" w:hAnsi="Times New Roman" w:cs="Times New Roman"/>
                <w:bCs/>
                <w:i/>
              </w:rPr>
              <w:t>Kaja</w:t>
            </w:r>
            <w:proofErr w:type="spellEnd"/>
            <w:r w:rsidRPr="00F47094">
              <w:rPr>
                <w:rFonts w:ascii="Times New Roman" w:hAnsi="Times New Roman" w:cs="Times New Roman"/>
                <w:bCs/>
                <w:i/>
              </w:rPr>
              <w:t xml:space="preserve"> </w:t>
            </w:r>
            <w:proofErr w:type="spellStart"/>
            <w:r w:rsidRPr="00F47094">
              <w:rPr>
                <w:rFonts w:ascii="Times New Roman" w:hAnsi="Times New Roman" w:cs="Times New Roman"/>
                <w:bCs/>
                <w:i/>
              </w:rPr>
              <w:t>Širok</w:t>
            </w:r>
            <w:proofErr w:type="spellEnd"/>
            <w:r w:rsidRPr="00F47094">
              <w:rPr>
                <w:rFonts w:ascii="Times New Roman" w:hAnsi="Times New Roman" w:cs="Times New Roman"/>
                <w:bCs/>
                <w:i/>
              </w:rPr>
              <w:t>, ICOM Slovenia</w:t>
            </w:r>
          </w:p>
          <w:p w14:paraId="5ACE6630" w14:textId="53E274C8" w:rsidR="003C2FE8" w:rsidRPr="00F47094" w:rsidRDefault="003C2FE8" w:rsidP="006D1370">
            <w:pPr>
              <w:spacing w:after="120"/>
              <w:jc w:val="both"/>
              <w:rPr>
                <w:rFonts w:ascii="Times New Roman" w:hAnsi="Times New Roman" w:cs="Times New Roman"/>
              </w:rPr>
            </w:pPr>
            <w:r w:rsidRPr="00F47094">
              <w:rPr>
                <w:rFonts w:ascii="Times New Roman" w:hAnsi="Times New Roman" w:cs="Times New Roman"/>
                <w:b/>
                <w:bCs/>
              </w:rPr>
              <w:t xml:space="preserve">Experience from Romania, </w:t>
            </w:r>
            <w:r w:rsidRPr="00F47094">
              <w:rPr>
                <w:rFonts w:ascii="Times New Roman" w:hAnsi="Times New Roman" w:cs="Times New Roman"/>
                <w:bCs/>
                <w:i/>
              </w:rPr>
              <w:t xml:space="preserve">Virgil Stefan </w:t>
            </w:r>
            <w:proofErr w:type="spellStart"/>
            <w:r w:rsidRPr="00F47094">
              <w:rPr>
                <w:rFonts w:ascii="Times New Roman" w:hAnsi="Times New Roman" w:cs="Times New Roman"/>
                <w:bCs/>
                <w:i/>
              </w:rPr>
              <w:t>Nitulescu</w:t>
            </w:r>
            <w:proofErr w:type="spellEnd"/>
            <w:r w:rsidRPr="00F47094">
              <w:rPr>
                <w:rFonts w:ascii="Times New Roman" w:hAnsi="Times New Roman" w:cs="Times New Roman"/>
                <w:bCs/>
                <w:i/>
              </w:rPr>
              <w:t>, ICOM Romania</w:t>
            </w:r>
          </w:p>
        </w:tc>
      </w:tr>
      <w:tr w:rsidR="003C2FE8" w:rsidRPr="00F47094" w14:paraId="6077D307" w14:textId="77777777" w:rsidTr="006D1370">
        <w:trPr>
          <w:trHeight w:val="283"/>
        </w:trPr>
        <w:tc>
          <w:tcPr>
            <w:tcW w:w="1678" w:type="dxa"/>
          </w:tcPr>
          <w:p w14:paraId="36E3F659" w14:textId="34201079" w:rsidR="003C2FE8" w:rsidRPr="00F47094" w:rsidRDefault="003C2FE8" w:rsidP="006D1370">
            <w:pPr>
              <w:spacing w:after="120"/>
              <w:rPr>
                <w:rFonts w:ascii="Times New Roman" w:hAnsi="Times New Roman" w:cs="Times New Roman"/>
                <w:b/>
                <w:bCs/>
              </w:rPr>
            </w:pPr>
            <w:r w:rsidRPr="00F47094">
              <w:rPr>
                <w:rFonts w:ascii="Times New Roman" w:hAnsi="Times New Roman" w:cs="Times New Roman"/>
              </w:rPr>
              <w:t>1</w:t>
            </w:r>
            <w:r w:rsidR="00356448" w:rsidRPr="00F47094">
              <w:rPr>
                <w:rFonts w:ascii="Times New Roman" w:hAnsi="Times New Roman" w:cs="Times New Roman"/>
              </w:rPr>
              <w:t>1:</w:t>
            </w:r>
            <w:r w:rsidR="00E42B32" w:rsidRPr="00F47094">
              <w:rPr>
                <w:rFonts w:ascii="Times New Roman" w:hAnsi="Times New Roman" w:cs="Times New Roman"/>
              </w:rPr>
              <w:t>3</w:t>
            </w:r>
            <w:r w:rsidRPr="00F47094">
              <w:rPr>
                <w:rFonts w:ascii="Times New Roman" w:hAnsi="Times New Roman" w:cs="Times New Roman"/>
              </w:rPr>
              <w:t>0 – 11:</w:t>
            </w:r>
            <w:r w:rsidR="00E42B32" w:rsidRPr="00F47094">
              <w:rPr>
                <w:rFonts w:ascii="Times New Roman" w:hAnsi="Times New Roman" w:cs="Times New Roman"/>
              </w:rPr>
              <w:t>45</w:t>
            </w:r>
          </w:p>
        </w:tc>
        <w:tc>
          <w:tcPr>
            <w:tcW w:w="7348" w:type="dxa"/>
          </w:tcPr>
          <w:p w14:paraId="6C7C9E20" w14:textId="77777777" w:rsidR="00E42B32" w:rsidRPr="00F47094" w:rsidRDefault="003C2FE8" w:rsidP="006D1370">
            <w:pPr>
              <w:spacing w:after="120"/>
              <w:jc w:val="both"/>
              <w:rPr>
                <w:rFonts w:ascii="Times New Roman" w:hAnsi="Times New Roman" w:cs="Times New Roman"/>
                <w:i/>
              </w:rPr>
            </w:pPr>
            <w:r w:rsidRPr="00F47094">
              <w:rPr>
                <w:rFonts w:ascii="Times New Roman" w:hAnsi="Times New Roman" w:cs="Times New Roman"/>
                <w:b/>
                <w:bCs/>
              </w:rPr>
              <w:t xml:space="preserve">Constant reporting without feedback, </w:t>
            </w:r>
            <w:r w:rsidRPr="00F47094">
              <w:rPr>
                <w:rFonts w:ascii="Times New Roman" w:hAnsi="Times New Roman" w:cs="Times New Roman"/>
                <w:i/>
              </w:rPr>
              <w:t>Goranka Horjan</w:t>
            </w:r>
          </w:p>
          <w:p w14:paraId="67CA8C5E" w14:textId="0A4DFA01" w:rsidR="003C2FE8" w:rsidRPr="00F47094" w:rsidRDefault="00E42B32" w:rsidP="006D1370">
            <w:pPr>
              <w:spacing w:after="120"/>
              <w:jc w:val="both"/>
              <w:rPr>
                <w:rFonts w:ascii="Times New Roman" w:hAnsi="Times New Roman" w:cs="Times New Roman"/>
                <w:i/>
              </w:rPr>
            </w:pPr>
            <w:r w:rsidRPr="00F47094">
              <w:rPr>
                <w:rFonts w:ascii="Times New Roman" w:hAnsi="Times New Roman" w:cs="Times New Roman"/>
                <w:b/>
                <w:bCs/>
              </w:rPr>
              <w:t xml:space="preserve">11.45. – 12.00 </w:t>
            </w:r>
            <w:r w:rsidR="003C2FE8" w:rsidRPr="00F47094">
              <w:rPr>
                <w:rFonts w:ascii="Times New Roman" w:hAnsi="Times New Roman" w:cs="Times New Roman"/>
                <w:b/>
                <w:bCs/>
              </w:rPr>
              <w:t>Facilitated discussion and agreement on next steps</w:t>
            </w:r>
          </w:p>
        </w:tc>
      </w:tr>
    </w:tbl>
    <w:p w14:paraId="31D1DA92" w14:textId="77777777" w:rsidR="003C2FE8" w:rsidRPr="00F47094" w:rsidRDefault="003C2FE8" w:rsidP="009703B2">
      <w:pPr>
        <w:spacing w:before="240" w:after="120"/>
        <w:jc w:val="both"/>
        <w:rPr>
          <w:rFonts w:ascii="Times New Roman" w:hAnsi="Times New Roman" w:cs="Times New Roman"/>
          <w:b/>
          <w:bCs/>
          <w:sz w:val="24"/>
          <w:szCs w:val="24"/>
          <w:lang w:val="en-GB"/>
        </w:rPr>
      </w:pPr>
    </w:p>
    <w:p w14:paraId="5ABAE5E9" w14:textId="77777777" w:rsidR="003C2FE8" w:rsidRPr="00F47094" w:rsidRDefault="003C2FE8" w:rsidP="009703B2">
      <w:pPr>
        <w:spacing w:before="240" w:after="120"/>
        <w:jc w:val="both"/>
        <w:rPr>
          <w:rFonts w:ascii="Times New Roman" w:hAnsi="Times New Roman" w:cs="Times New Roman"/>
          <w:b/>
          <w:bCs/>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8"/>
        <w:gridCol w:w="7348"/>
      </w:tblGrid>
      <w:tr w:rsidR="009703B2" w:rsidRPr="00F47094" w14:paraId="584424CC" w14:textId="77777777" w:rsidTr="00F44E79">
        <w:trPr>
          <w:trHeight w:val="283"/>
        </w:trPr>
        <w:tc>
          <w:tcPr>
            <w:tcW w:w="1678" w:type="dxa"/>
          </w:tcPr>
          <w:p w14:paraId="0E196AE3" w14:textId="5588ABFB" w:rsidR="009703B2" w:rsidRPr="00F47094" w:rsidRDefault="009703B2" w:rsidP="003C2FE8">
            <w:pPr>
              <w:rPr>
                <w:rFonts w:ascii="Times New Roman" w:hAnsi="Times New Roman" w:cs="Times New Roman"/>
              </w:rPr>
            </w:pPr>
          </w:p>
        </w:tc>
        <w:tc>
          <w:tcPr>
            <w:tcW w:w="7348" w:type="dxa"/>
          </w:tcPr>
          <w:p w14:paraId="00264C27" w14:textId="488FF3CC" w:rsidR="004E38D0" w:rsidRPr="00F47094" w:rsidRDefault="004E38D0" w:rsidP="004E38D0">
            <w:pPr>
              <w:spacing w:after="120"/>
              <w:jc w:val="both"/>
              <w:rPr>
                <w:rFonts w:ascii="Times New Roman" w:hAnsi="Times New Roman" w:cs="Times New Roman"/>
              </w:rPr>
            </w:pPr>
          </w:p>
        </w:tc>
      </w:tr>
      <w:tr w:rsidR="009703B2" w:rsidRPr="00F47094" w14:paraId="3C4DE94A" w14:textId="77777777" w:rsidTr="00F44E79">
        <w:trPr>
          <w:trHeight w:val="283"/>
        </w:trPr>
        <w:tc>
          <w:tcPr>
            <w:tcW w:w="1678" w:type="dxa"/>
          </w:tcPr>
          <w:p w14:paraId="49447B87" w14:textId="1CFEFCD6" w:rsidR="00F44E79" w:rsidRPr="00F47094" w:rsidRDefault="00F44E79" w:rsidP="00F44E79">
            <w:pPr>
              <w:rPr>
                <w:rFonts w:ascii="Times New Roman" w:hAnsi="Times New Roman" w:cs="Times New Roman"/>
              </w:rPr>
            </w:pPr>
          </w:p>
        </w:tc>
        <w:tc>
          <w:tcPr>
            <w:tcW w:w="7348" w:type="dxa"/>
          </w:tcPr>
          <w:p w14:paraId="6343D4F7" w14:textId="773A91F9" w:rsidR="009703B2" w:rsidRPr="00F47094" w:rsidRDefault="009703B2" w:rsidP="00D67558">
            <w:pPr>
              <w:spacing w:after="120"/>
              <w:jc w:val="both"/>
              <w:rPr>
                <w:rFonts w:ascii="Times New Roman" w:hAnsi="Times New Roman" w:cs="Times New Roman"/>
              </w:rPr>
            </w:pPr>
          </w:p>
        </w:tc>
      </w:tr>
      <w:tr w:rsidR="009703B2" w:rsidRPr="00F47094" w14:paraId="72F6F855" w14:textId="77777777" w:rsidTr="00F44E79">
        <w:trPr>
          <w:trHeight w:val="283"/>
        </w:trPr>
        <w:tc>
          <w:tcPr>
            <w:tcW w:w="1678" w:type="dxa"/>
          </w:tcPr>
          <w:p w14:paraId="13FB8265" w14:textId="2C5FEEC5" w:rsidR="009703B2" w:rsidRPr="00F47094" w:rsidRDefault="009703B2" w:rsidP="00D67558">
            <w:pPr>
              <w:spacing w:after="120"/>
              <w:rPr>
                <w:rFonts w:ascii="Times New Roman" w:hAnsi="Times New Roman" w:cs="Times New Roman"/>
                <w:b/>
                <w:bCs/>
              </w:rPr>
            </w:pPr>
          </w:p>
        </w:tc>
        <w:tc>
          <w:tcPr>
            <w:tcW w:w="7348" w:type="dxa"/>
          </w:tcPr>
          <w:p w14:paraId="32C60D3F" w14:textId="7D366F7C" w:rsidR="009703B2" w:rsidRPr="00F47094" w:rsidRDefault="009703B2" w:rsidP="00D67558">
            <w:pPr>
              <w:spacing w:after="120"/>
              <w:jc w:val="both"/>
              <w:rPr>
                <w:rFonts w:ascii="Times New Roman" w:hAnsi="Times New Roman" w:cs="Times New Roman"/>
                <w:b/>
                <w:bCs/>
              </w:rPr>
            </w:pPr>
          </w:p>
        </w:tc>
      </w:tr>
    </w:tbl>
    <w:p w14:paraId="1E843235" w14:textId="77777777" w:rsidR="00865E98" w:rsidRPr="00F47094" w:rsidRDefault="00865E98" w:rsidP="009703B2">
      <w:pPr>
        <w:spacing w:after="0" w:line="240" w:lineRule="auto"/>
        <w:rPr>
          <w:rFonts w:ascii="Times New Roman" w:hAnsi="Times New Roman" w:cs="Times New Roman"/>
          <w:sz w:val="24"/>
          <w:szCs w:val="24"/>
          <w:lang w:val="en-GB"/>
        </w:rPr>
      </w:pPr>
    </w:p>
    <w:sectPr w:rsidR="00865E98" w:rsidRPr="00F4709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tlingmes New Roman PSMT"/>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AF7A10"/>
    <w:multiLevelType w:val="hybridMultilevel"/>
    <w:tmpl w:val="ED3CB2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98"/>
    <w:rsid w:val="00070CAD"/>
    <w:rsid w:val="000B0F00"/>
    <w:rsid w:val="000B5312"/>
    <w:rsid w:val="00114176"/>
    <w:rsid w:val="001C6014"/>
    <w:rsid w:val="001F3CC4"/>
    <w:rsid w:val="00356448"/>
    <w:rsid w:val="003C2FE8"/>
    <w:rsid w:val="00405D16"/>
    <w:rsid w:val="004E38D0"/>
    <w:rsid w:val="00773213"/>
    <w:rsid w:val="00796D2D"/>
    <w:rsid w:val="00865E98"/>
    <w:rsid w:val="00884947"/>
    <w:rsid w:val="00897A54"/>
    <w:rsid w:val="009703B2"/>
    <w:rsid w:val="009F093B"/>
    <w:rsid w:val="00C00BFA"/>
    <w:rsid w:val="00CB558E"/>
    <w:rsid w:val="00D24D29"/>
    <w:rsid w:val="00DB7A9A"/>
    <w:rsid w:val="00E42B32"/>
    <w:rsid w:val="00EC004D"/>
    <w:rsid w:val="00F44E79"/>
    <w:rsid w:val="00F470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36EA7"/>
  <w15:chartTrackingRefBased/>
  <w15:docId w15:val="{03EADB26-FB81-468C-B81F-B355576D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3B2"/>
    <w:pPr>
      <w:spacing w:after="0" w:line="240" w:lineRule="auto"/>
      <w:ind w:left="720"/>
      <w:contextualSpacing/>
    </w:pPr>
    <w:rPr>
      <w:sz w:val="24"/>
      <w:szCs w:val="24"/>
      <w:lang w:val="en-GB"/>
    </w:rPr>
  </w:style>
  <w:style w:type="character" w:styleId="Hyperlink">
    <w:name w:val="Hyperlink"/>
    <w:basedOn w:val="DefaultParagraphFont"/>
    <w:uiPriority w:val="99"/>
    <w:unhideWhenUsed/>
    <w:rsid w:val="009703B2"/>
    <w:rPr>
      <w:color w:val="0000FF"/>
      <w:u w:val="single"/>
    </w:rPr>
  </w:style>
  <w:style w:type="table" w:styleId="TableGrid">
    <w:name w:val="Table Grid"/>
    <w:basedOn w:val="TableNormal"/>
    <w:uiPriority w:val="39"/>
    <w:rsid w:val="009703B2"/>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3213"/>
    <w:rPr>
      <w:sz w:val="16"/>
      <w:szCs w:val="16"/>
    </w:rPr>
  </w:style>
  <w:style w:type="paragraph" w:styleId="CommentText">
    <w:name w:val="annotation text"/>
    <w:basedOn w:val="Normal"/>
    <w:link w:val="CommentTextChar"/>
    <w:uiPriority w:val="99"/>
    <w:semiHidden/>
    <w:unhideWhenUsed/>
    <w:rsid w:val="00773213"/>
    <w:pPr>
      <w:spacing w:line="240" w:lineRule="auto"/>
    </w:pPr>
    <w:rPr>
      <w:sz w:val="20"/>
      <w:szCs w:val="20"/>
    </w:rPr>
  </w:style>
  <w:style w:type="character" w:customStyle="1" w:styleId="CommentTextChar">
    <w:name w:val="Comment Text Char"/>
    <w:basedOn w:val="DefaultParagraphFont"/>
    <w:link w:val="CommentText"/>
    <w:uiPriority w:val="99"/>
    <w:semiHidden/>
    <w:rsid w:val="00773213"/>
    <w:rPr>
      <w:sz w:val="20"/>
      <w:szCs w:val="20"/>
    </w:rPr>
  </w:style>
  <w:style w:type="paragraph" w:styleId="CommentSubject">
    <w:name w:val="annotation subject"/>
    <w:basedOn w:val="CommentText"/>
    <w:next w:val="CommentText"/>
    <w:link w:val="CommentSubjectChar"/>
    <w:uiPriority w:val="99"/>
    <w:semiHidden/>
    <w:unhideWhenUsed/>
    <w:rsid w:val="00773213"/>
    <w:rPr>
      <w:b/>
      <w:bCs/>
    </w:rPr>
  </w:style>
  <w:style w:type="character" w:customStyle="1" w:styleId="CommentSubjectChar">
    <w:name w:val="Comment Subject Char"/>
    <w:basedOn w:val="CommentTextChar"/>
    <w:link w:val="CommentSubject"/>
    <w:uiPriority w:val="99"/>
    <w:semiHidden/>
    <w:rsid w:val="00773213"/>
    <w:rPr>
      <w:b/>
      <w:bCs/>
      <w:sz w:val="20"/>
      <w:szCs w:val="20"/>
    </w:rPr>
  </w:style>
  <w:style w:type="paragraph" w:styleId="BalloonText">
    <w:name w:val="Balloon Text"/>
    <w:basedOn w:val="Normal"/>
    <w:link w:val="BalloonTextChar"/>
    <w:uiPriority w:val="99"/>
    <w:semiHidden/>
    <w:unhideWhenUsed/>
    <w:rsid w:val="00773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2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044283">
      <w:bodyDiv w:val="1"/>
      <w:marLeft w:val="0"/>
      <w:marRight w:val="0"/>
      <w:marTop w:val="0"/>
      <w:marBottom w:val="0"/>
      <w:divBdr>
        <w:top w:val="none" w:sz="0" w:space="0" w:color="auto"/>
        <w:left w:val="none" w:sz="0" w:space="0" w:color="auto"/>
        <w:bottom w:val="none" w:sz="0" w:space="0" w:color="auto"/>
        <w:right w:val="none" w:sz="0" w:space="0" w:color="auto"/>
      </w:divBdr>
      <w:divsChild>
        <w:div w:id="1969044600">
          <w:marLeft w:val="0"/>
          <w:marRight w:val="0"/>
          <w:marTop w:val="0"/>
          <w:marBottom w:val="0"/>
          <w:divBdr>
            <w:top w:val="none" w:sz="0" w:space="0" w:color="auto"/>
            <w:left w:val="none" w:sz="0" w:space="0" w:color="auto"/>
            <w:bottom w:val="none" w:sz="0" w:space="0" w:color="auto"/>
            <w:right w:val="none" w:sz="0" w:space="0" w:color="auto"/>
          </w:divBdr>
        </w:div>
        <w:div w:id="1811291277">
          <w:marLeft w:val="0"/>
          <w:marRight w:val="0"/>
          <w:marTop w:val="0"/>
          <w:marBottom w:val="0"/>
          <w:divBdr>
            <w:top w:val="none" w:sz="0" w:space="0" w:color="auto"/>
            <w:left w:val="none" w:sz="0" w:space="0" w:color="auto"/>
            <w:bottom w:val="none" w:sz="0" w:space="0" w:color="auto"/>
            <w:right w:val="none" w:sz="0" w:space="0" w:color="auto"/>
          </w:divBdr>
        </w:div>
        <w:div w:id="1590918244">
          <w:marLeft w:val="0"/>
          <w:marRight w:val="0"/>
          <w:marTop w:val="0"/>
          <w:marBottom w:val="0"/>
          <w:divBdr>
            <w:top w:val="none" w:sz="0" w:space="0" w:color="auto"/>
            <w:left w:val="none" w:sz="0" w:space="0" w:color="auto"/>
            <w:bottom w:val="none" w:sz="0" w:space="0" w:color="auto"/>
            <w:right w:val="none" w:sz="0" w:space="0" w:color="auto"/>
          </w:divBdr>
        </w:div>
        <w:div w:id="596643197">
          <w:marLeft w:val="0"/>
          <w:marRight w:val="0"/>
          <w:marTop w:val="0"/>
          <w:marBottom w:val="0"/>
          <w:divBdr>
            <w:top w:val="none" w:sz="0" w:space="0" w:color="auto"/>
            <w:left w:val="none" w:sz="0" w:space="0" w:color="auto"/>
            <w:bottom w:val="none" w:sz="0" w:space="0" w:color="auto"/>
            <w:right w:val="none" w:sz="0" w:space="0" w:color="auto"/>
          </w:divBdr>
        </w:div>
        <w:div w:id="247233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537</Words>
  <Characters>3065</Characters>
  <Application>Microsoft Office Word</Application>
  <DocSecurity>0</DocSecurity>
  <Lines>25</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Goranka Horjan</dc:creator>
  <cp:keywords/>
  <dc:description/>
  <cp:lastModifiedBy>Marek Prokůpek</cp:lastModifiedBy>
  <cp:revision>5</cp:revision>
  <dcterms:created xsi:type="dcterms:W3CDTF">2020-05-13T16:12:00Z</dcterms:created>
  <dcterms:modified xsi:type="dcterms:W3CDTF">2020-05-17T16:12:00Z</dcterms:modified>
</cp:coreProperties>
</file>